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3ED6" w14:textId="54D14A93" w:rsidR="0082580E" w:rsidRPr="00FF552C" w:rsidRDefault="0082580E" w:rsidP="0082580E">
      <w:pPr>
        <w:numPr>
          <w:ilvl w:val="0"/>
          <w:numId w:val="0"/>
        </w:numPr>
        <w:rPr>
          <w:b/>
          <w:sz w:val="24"/>
        </w:rPr>
      </w:pPr>
      <w:r w:rsidRPr="00FF552C">
        <w:rPr>
          <w:b/>
          <w:sz w:val="24"/>
        </w:rPr>
        <w:t xml:space="preserve">Dangerous </w:t>
      </w:r>
      <w:r w:rsidR="00070731" w:rsidRPr="00FF552C">
        <w:rPr>
          <w:b/>
          <w:sz w:val="24"/>
        </w:rPr>
        <w:t xml:space="preserve">Occupation </w:t>
      </w:r>
      <w:r w:rsidRPr="00FF552C">
        <w:rPr>
          <w:b/>
          <w:sz w:val="24"/>
        </w:rPr>
        <w:t>Exception Election Template</w:t>
      </w:r>
    </w:p>
    <w:p w14:paraId="738F8090" w14:textId="77777777" w:rsidR="007F41DE" w:rsidRDefault="007F41DE" w:rsidP="0082580E">
      <w:pPr>
        <w:numPr>
          <w:ilvl w:val="0"/>
          <w:numId w:val="0"/>
        </w:numPr>
      </w:pPr>
      <w:r>
        <w:t>Instructions:</w:t>
      </w:r>
    </w:p>
    <w:p w14:paraId="634418EF" w14:textId="17B72508" w:rsidR="00D92B51" w:rsidRDefault="00CE4743" w:rsidP="00D92B51">
      <w:r>
        <w:t xml:space="preserve">In order to complete </w:t>
      </w:r>
      <w:r w:rsidR="00473EC5">
        <w:t>an</w:t>
      </w:r>
      <w:r w:rsidR="007F41DE">
        <w:t xml:space="preserve"> election</w:t>
      </w:r>
      <w:r w:rsidR="00473EC5">
        <w:t>, an</w:t>
      </w:r>
      <w:r w:rsidR="00725DBA">
        <w:t xml:space="preserve"> RSE licensee</w:t>
      </w:r>
      <w:r>
        <w:t xml:space="preserve"> </w:t>
      </w:r>
      <w:r w:rsidR="00473EC5">
        <w:t>is required</w:t>
      </w:r>
      <w:r>
        <w:t xml:space="preserve"> to</w:t>
      </w:r>
      <w:r w:rsidR="00D92B51">
        <w:t>:</w:t>
      </w:r>
    </w:p>
    <w:p w14:paraId="467D7625" w14:textId="57A2ECC0" w:rsidR="00D92B51" w:rsidRPr="00FF552C" w:rsidRDefault="00D92B51" w:rsidP="00FF552C">
      <w:pPr>
        <w:pStyle w:val="ListParagraph"/>
        <w:numPr>
          <w:ilvl w:val="0"/>
          <w:numId w:val="18"/>
        </w:numPr>
      </w:pPr>
      <w:r w:rsidRPr="00FF552C">
        <w:t>P</w:t>
      </w:r>
      <w:r w:rsidR="00CE4743" w:rsidRPr="00FF552C">
        <w:t>rint the</w:t>
      </w:r>
      <w:r w:rsidRPr="00FF552C">
        <w:t xml:space="preserve"> template</w:t>
      </w:r>
      <w:r w:rsidR="007422A6" w:rsidRPr="00FF552C">
        <w:t xml:space="preserve"> (this form)</w:t>
      </w:r>
      <w:r w:rsidR="004364E8" w:rsidRPr="00FF552C">
        <w:t xml:space="preserve"> for the dangerous occupation exception election</w:t>
      </w:r>
      <w:r w:rsidR="00014F62" w:rsidRPr="00FF552C">
        <w:t>.</w:t>
      </w:r>
    </w:p>
    <w:p w14:paraId="562A43CE" w14:textId="14B4C9D8" w:rsidR="00D92B51" w:rsidRPr="00FF552C" w:rsidRDefault="004364E8" w:rsidP="00FF552C">
      <w:pPr>
        <w:pStyle w:val="ListParagraph"/>
        <w:numPr>
          <w:ilvl w:val="0"/>
          <w:numId w:val="18"/>
        </w:numPr>
      </w:pPr>
      <w:r w:rsidRPr="00FF552C">
        <w:t>Complete and s</w:t>
      </w:r>
      <w:r w:rsidR="00D92B51" w:rsidRPr="00FF552C">
        <w:t xml:space="preserve">ign the </w:t>
      </w:r>
      <w:r w:rsidRPr="00FF552C">
        <w:t>dangerous occupation exception election</w:t>
      </w:r>
      <w:r w:rsidR="00014F62" w:rsidRPr="00FF552C">
        <w:t>.</w:t>
      </w:r>
    </w:p>
    <w:p w14:paraId="2E7811ED" w14:textId="68BA57F4" w:rsidR="007F41DE" w:rsidRPr="00FF552C" w:rsidRDefault="00473EC5" w:rsidP="00FF552C">
      <w:pPr>
        <w:pStyle w:val="ListParagraph"/>
        <w:numPr>
          <w:ilvl w:val="0"/>
          <w:numId w:val="18"/>
        </w:numPr>
      </w:pPr>
      <w:r w:rsidRPr="00FF552C">
        <w:t>Scan the c</w:t>
      </w:r>
      <w:r w:rsidR="000517BC" w:rsidRPr="00FF552C">
        <w:t xml:space="preserve">ompleted </w:t>
      </w:r>
      <w:r w:rsidR="004364E8" w:rsidRPr="00FF552C">
        <w:t>dangerous occupation exception election</w:t>
      </w:r>
      <w:r w:rsidR="000517BC" w:rsidRPr="00FF552C">
        <w:t xml:space="preserve"> to a PDF file and sen</w:t>
      </w:r>
      <w:r w:rsidRPr="00FF552C">
        <w:t>d it</w:t>
      </w:r>
      <w:r w:rsidR="000517BC" w:rsidRPr="00FF552C">
        <w:t xml:space="preserve"> to APRA at </w:t>
      </w:r>
      <w:hyperlink r:id="rId13" w:history="1">
        <w:r w:rsidR="00CE4743" w:rsidRPr="00FF552C">
          <w:rPr>
            <w:rStyle w:val="Hyperlink"/>
          </w:rPr>
          <w:t>PMIF@apra.gov.au</w:t>
        </w:r>
      </w:hyperlink>
    </w:p>
    <w:p w14:paraId="0A1CD26C" w14:textId="6C1E178D" w:rsidR="00725DBA" w:rsidRDefault="00725DBA" w:rsidP="000517BC">
      <w:r w:rsidRPr="00FF552C">
        <w:rPr>
          <w:b/>
        </w:rPr>
        <w:t>Note:</w:t>
      </w:r>
      <w:r>
        <w:t xml:space="preserve"> </w:t>
      </w:r>
      <w:r w:rsidR="00362358">
        <w:t>I</w:t>
      </w:r>
      <w:r>
        <w:t xml:space="preserve">f </w:t>
      </w:r>
      <w:r w:rsidR="00473EC5">
        <w:t>an RSE licensee is</w:t>
      </w:r>
      <w:r>
        <w:t xml:space="preserve"> making </w:t>
      </w:r>
      <w:r w:rsidR="00473EC5">
        <w:t xml:space="preserve">an </w:t>
      </w:r>
      <w:r>
        <w:t xml:space="preserve">election for multiple </w:t>
      </w:r>
      <w:r w:rsidR="008841EC">
        <w:t>RSEs/</w:t>
      </w:r>
      <w:r>
        <w:t xml:space="preserve">funds, </w:t>
      </w:r>
      <w:r w:rsidR="008841EC">
        <w:t>it is</w:t>
      </w:r>
      <w:r>
        <w:t xml:space="preserve"> required to submit an election form for eac</w:t>
      </w:r>
      <w:bookmarkStart w:id="0" w:name="_GoBack"/>
      <w:bookmarkEnd w:id="0"/>
      <w:r>
        <w:t xml:space="preserve">h </w:t>
      </w:r>
      <w:r w:rsidR="008841EC">
        <w:t>RSE/</w:t>
      </w:r>
      <w:r>
        <w:t>fund.</w:t>
      </w:r>
    </w:p>
    <w:p w14:paraId="4F546DA4" w14:textId="77777777" w:rsidR="000517BC" w:rsidRDefault="000517BC" w:rsidP="00C16E99">
      <w:pPr>
        <w:numPr>
          <w:ilvl w:val="0"/>
          <w:numId w:val="0"/>
        </w:numPr>
        <w:jc w:val="left"/>
      </w:pPr>
    </w:p>
    <w:p w14:paraId="74FEFD6C" w14:textId="77777777" w:rsidR="0082580E" w:rsidRDefault="00C16E99" w:rsidP="00C16E99">
      <w:pPr>
        <w:numPr>
          <w:ilvl w:val="0"/>
          <w:numId w:val="0"/>
        </w:numPr>
        <w:jc w:val="left"/>
      </w:pPr>
      <w:r>
        <w:t>[date]</w:t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  <w:t>[insert fund logo]</w:t>
      </w:r>
    </w:p>
    <w:p w14:paraId="754D180F" w14:textId="77777777" w:rsidR="00947528" w:rsidRDefault="00947528" w:rsidP="00C16E99">
      <w:pPr>
        <w:numPr>
          <w:ilvl w:val="0"/>
          <w:numId w:val="0"/>
        </w:numPr>
        <w:jc w:val="left"/>
      </w:pPr>
    </w:p>
    <w:p w14:paraId="29A0F328" w14:textId="2A5A4923" w:rsidR="00C16E99" w:rsidRDefault="00C16E99" w:rsidP="00C16E99">
      <w:pPr>
        <w:numPr>
          <w:ilvl w:val="0"/>
          <w:numId w:val="0"/>
        </w:numPr>
        <w:jc w:val="left"/>
      </w:pPr>
      <w:r>
        <w:t>[</w:t>
      </w:r>
      <w:r w:rsidR="008841EC">
        <w:t>Name of RSE licensee</w:t>
      </w:r>
      <w:r>
        <w:t>]</w:t>
      </w:r>
    </w:p>
    <w:p w14:paraId="1E9D1B2D" w14:textId="64B4978F" w:rsidR="00C16E99" w:rsidRDefault="00C16E99" w:rsidP="00C16E99">
      <w:pPr>
        <w:numPr>
          <w:ilvl w:val="0"/>
          <w:numId w:val="0"/>
        </w:numPr>
        <w:jc w:val="left"/>
      </w:pPr>
      <w:r>
        <w:t>[</w:t>
      </w:r>
      <w:r w:rsidR="008841EC">
        <w:t>A</w:t>
      </w:r>
      <w:r>
        <w:t>ddress</w:t>
      </w:r>
      <w:r w:rsidR="008841EC">
        <w:t xml:space="preserve"> of RSE licensee</w:t>
      </w:r>
      <w:r>
        <w:t>]</w:t>
      </w:r>
    </w:p>
    <w:p w14:paraId="0C28586E" w14:textId="77777777" w:rsidR="00C16E99" w:rsidRDefault="00C16E99" w:rsidP="00C16E99">
      <w:pPr>
        <w:numPr>
          <w:ilvl w:val="0"/>
          <w:numId w:val="0"/>
        </w:numPr>
        <w:jc w:val="left"/>
      </w:pPr>
    </w:p>
    <w:p w14:paraId="56F83627" w14:textId="39B0495B" w:rsidR="00C30DE3" w:rsidRDefault="00947528" w:rsidP="00C16E99">
      <w:pPr>
        <w:numPr>
          <w:ilvl w:val="0"/>
          <w:numId w:val="0"/>
        </w:numPr>
        <w:jc w:val="left"/>
      </w:pPr>
      <w:r>
        <w:t xml:space="preserve">Dear </w:t>
      </w:r>
      <w:r w:rsidR="00C30DE3">
        <w:t>Manager, Data Analytics and Insights</w:t>
      </w:r>
      <w:r w:rsidR="000026BC">
        <w:t xml:space="preserve"> - </w:t>
      </w:r>
      <w:r w:rsidR="000026BC" w:rsidRPr="000026BC">
        <w:t>Super Strategic Insights</w:t>
      </w:r>
    </w:p>
    <w:p w14:paraId="465C851A" w14:textId="0B4262AB" w:rsidR="000517BC" w:rsidRDefault="00C30DE3" w:rsidP="00C16E99">
      <w:pPr>
        <w:numPr>
          <w:ilvl w:val="0"/>
          <w:numId w:val="0"/>
        </w:numPr>
        <w:jc w:val="left"/>
      </w:pPr>
      <w:r>
        <w:t>On</w:t>
      </w:r>
      <w:r w:rsidR="00B438A2">
        <w:t xml:space="preserve"> this day the </w:t>
      </w:r>
      <w:r w:rsidR="000E5348">
        <w:t xml:space="preserve">[insert day] [insert month] [insert year], </w:t>
      </w:r>
      <w:r w:rsidR="00526BE3">
        <w:t xml:space="preserve">[insert </w:t>
      </w:r>
      <w:r w:rsidR="006F35B4">
        <w:t>RSE licensee</w:t>
      </w:r>
      <w:r w:rsidR="00526BE3">
        <w:t xml:space="preserve"> name and ABN], </w:t>
      </w:r>
      <w:r w:rsidR="000517BC">
        <w:t xml:space="preserve">the </w:t>
      </w:r>
      <w:r w:rsidR="006F35B4">
        <w:t>RSE licensee</w:t>
      </w:r>
      <w:r w:rsidR="000517BC">
        <w:t xml:space="preserve">[s] of [insert </w:t>
      </w:r>
      <w:r w:rsidR="000A4CD6">
        <w:t>RSE</w:t>
      </w:r>
      <w:r w:rsidR="000517BC">
        <w:t xml:space="preserve"> name</w:t>
      </w:r>
      <w:r w:rsidR="00526BE3">
        <w:t xml:space="preserve"> and ABN</w:t>
      </w:r>
      <w:r w:rsidR="000517BC">
        <w:t>] [have/has] elected</w:t>
      </w:r>
      <w:r w:rsidR="000E5348">
        <w:t xml:space="preserve"> under Section 68AAF</w:t>
      </w:r>
      <w:r w:rsidR="004E3034">
        <w:t xml:space="preserve"> (dangerous occupation exception) of </w:t>
      </w:r>
      <w:r w:rsidR="000E5348">
        <w:t xml:space="preserve">the </w:t>
      </w:r>
      <w:r w:rsidR="000E5348" w:rsidRPr="007F41DE">
        <w:rPr>
          <w:i/>
        </w:rPr>
        <w:t xml:space="preserve">Superannuation Industry </w:t>
      </w:r>
      <w:r w:rsidR="007F41DE">
        <w:rPr>
          <w:i/>
        </w:rPr>
        <w:t>(</w:t>
      </w:r>
      <w:r w:rsidR="000E5348" w:rsidRPr="007F41DE">
        <w:rPr>
          <w:i/>
        </w:rPr>
        <w:t>Supervision</w:t>
      </w:r>
      <w:r w:rsidR="007F41DE">
        <w:rPr>
          <w:i/>
        </w:rPr>
        <w:t>)</w:t>
      </w:r>
      <w:r w:rsidR="000E5348" w:rsidRPr="007F41DE">
        <w:rPr>
          <w:i/>
        </w:rPr>
        <w:t xml:space="preserve"> </w:t>
      </w:r>
      <w:r w:rsidR="004E3034" w:rsidRPr="007F41DE">
        <w:rPr>
          <w:i/>
        </w:rPr>
        <w:t>Act 19</w:t>
      </w:r>
      <w:r w:rsidR="004E3034" w:rsidRPr="00DF47D3">
        <w:t>93</w:t>
      </w:r>
      <w:r w:rsidR="004E3034" w:rsidRPr="007F41DE">
        <w:rPr>
          <w:i/>
        </w:rPr>
        <w:t xml:space="preserve"> </w:t>
      </w:r>
      <w:r w:rsidR="007F41DE">
        <w:t>(</w:t>
      </w:r>
      <w:r w:rsidR="007F41DE" w:rsidRPr="007F41DE">
        <w:rPr>
          <w:b/>
        </w:rPr>
        <w:t>SIS Act</w:t>
      </w:r>
      <w:r w:rsidR="007F41DE">
        <w:t xml:space="preserve">) </w:t>
      </w:r>
      <w:r w:rsidR="004E3034">
        <w:t xml:space="preserve">for members </w:t>
      </w:r>
      <w:r w:rsidR="00526BE3">
        <w:t xml:space="preserve">in the following product(s) </w:t>
      </w:r>
      <w:r w:rsidR="004E3034">
        <w:t>in the following occupation(s)</w:t>
      </w:r>
      <w:r w:rsidR="004364E8">
        <w:t xml:space="preserve"> to be subject to the dangerous occupation exception</w:t>
      </w:r>
      <w:r w:rsidR="004E3034">
        <w:t>:</w:t>
      </w:r>
    </w:p>
    <w:p w14:paraId="18EC36F6" w14:textId="7994E6E4" w:rsidR="00526BE3" w:rsidRDefault="00526BE3" w:rsidP="000341BF">
      <w:pPr>
        <w:pStyle w:val="ListParagraph"/>
        <w:numPr>
          <w:ilvl w:val="0"/>
          <w:numId w:val="15"/>
        </w:numPr>
        <w:jc w:val="left"/>
      </w:pPr>
      <w:r>
        <w:t xml:space="preserve">Products subject to the </w:t>
      </w:r>
      <w:r w:rsidR="000F054B">
        <w:t>RSE licensee’s</w:t>
      </w:r>
      <w:r>
        <w:t xml:space="preserve"> section 68AAF election:</w:t>
      </w:r>
    </w:p>
    <w:p w14:paraId="2833115D" w14:textId="3F1274BD" w:rsidR="00526BE3" w:rsidRDefault="00526BE3" w:rsidP="000341BF">
      <w:pPr>
        <w:pStyle w:val="ListParagraph"/>
        <w:ind w:left="360"/>
        <w:jc w:val="left"/>
      </w:pPr>
    </w:p>
    <w:p w14:paraId="4A2DDFB2" w14:textId="46033894" w:rsidR="00526BE3" w:rsidRDefault="00526BE3" w:rsidP="000341BF">
      <w:pPr>
        <w:pStyle w:val="ListParagraph"/>
        <w:numPr>
          <w:ilvl w:val="0"/>
          <w:numId w:val="16"/>
        </w:numPr>
        <w:jc w:val="left"/>
      </w:pPr>
      <w:r>
        <w:t>List product</w:t>
      </w:r>
    </w:p>
    <w:p w14:paraId="794DFFE0" w14:textId="5503B846" w:rsidR="00526BE3" w:rsidRDefault="00526BE3" w:rsidP="000341BF">
      <w:pPr>
        <w:pStyle w:val="ListParagraph"/>
        <w:numPr>
          <w:ilvl w:val="0"/>
          <w:numId w:val="16"/>
        </w:numPr>
        <w:jc w:val="left"/>
      </w:pPr>
      <w:r>
        <w:t>List product</w:t>
      </w:r>
    </w:p>
    <w:p w14:paraId="5CEB915E" w14:textId="77777777" w:rsidR="00526BE3" w:rsidRDefault="00526BE3" w:rsidP="000341BF">
      <w:pPr>
        <w:pStyle w:val="ListParagraph"/>
        <w:ind w:left="360"/>
        <w:jc w:val="left"/>
      </w:pPr>
    </w:p>
    <w:p w14:paraId="3119C34A" w14:textId="1BEED05A" w:rsidR="00526BE3" w:rsidRDefault="00526BE3" w:rsidP="00C30DE3">
      <w:pPr>
        <w:pStyle w:val="ListParagraph"/>
        <w:numPr>
          <w:ilvl w:val="0"/>
          <w:numId w:val="15"/>
        </w:numPr>
        <w:jc w:val="left"/>
      </w:pPr>
      <w:r>
        <w:t xml:space="preserve">Occupations subject to the </w:t>
      </w:r>
      <w:r w:rsidR="000F054B">
        <w:t>RSE licensee’s</w:t>
      </w:r>
      <w:r>
        <w:t xml:space="preserve"> section 68AAF election:</w:t>
      </w:r>
    </w:p>
    <w:p w14:paraId="19332146" w14:textId="77777777" w:rsidR="00526BE3" w:rsidRDefault="00526BE3" w:rsidP="000341BF">
      <w:pPr>
        <w:pStyle w:val="ListParagraph"/>
        <w:ind w:left="360"/>
        <w:jc w:val="left"/>
      </w:pPr>
    </w:p>
    <w:p w14:paraId="666B0798" w14:textId="77777777" w:rsidR="004E3034" w:rsidRDefault="004E3034" w:rsidP="000341BF">
      <w:pPr>
        <w:pStyle w:val="ListParagraph"/>
        <w:numPr>
          <w:ilvl w:val="0"/>
          <w:numId w:val="17"/>
        </w:numPr>
        <w:jc w:val="left"/>
      </w:pPr>
      <w:r>
        <w:t>List occupation</w:t>
      </w:r>
      <w:r w:rsidR="000517BC">
        <w:t xml:space="preserve"> </w:t>
      </w:r>
    </w:p>
    <w:p w14:paraId="330F3833" w14:textId="77777777" w:rsidR="007F41DE" w:rsidRDefault="004E3034" w:rsidP="000341BF">
      <w:pPr>
        <w:pStyle w:val="ListParagraph"/>
        <w:numPr>
          <w:ilvl w:val="0"/>
          <w:numId w:val="17"/>
        </w:numPr>
        <w:jc w:val="left"/>
      </w:pPr>
      <w:r>
        <w:t>List occupation</w:t>
      </w:r>
    </w:p>
    <w:p w14:paraId="130539F1" w14:textId="7786EDAA" w:rsidR="00CB0DD7" w:rsidRPr="00512630" w:rsidRDefault="00526BE3" w:rsidP="00CB0DD7">
      <w:pPr>
        <w:numPr>
          <w:ilvl w:val="0"/>
          <w:numId w:val="0"/>
        </w:numPr>
        <w:tabs>
          <w:tab w:val="left" w:pos="1134"/>
        </w:tabs>
      </w:pPr>
      <w:r>
        <w:t xml:space="preserve">The </w:t>
      </w:r>
      <w:r w:rsidR="000A4CD6">
        <w:t xml:space="preserve">RSE </w:t>
      </w:r>
      <w:r w:rsidR="000F054B">
        <w:t>l</w:t>
      </w:r>
      <w:r w:rsidR="000A4CD6">
        <w:t>icensee</w:t>
      </w:r>
      <w:r>
        <w:t xml:space="preserve"> </w:t>
      </w:r>
      <w:r w:rsidR="00CB0DD7">
        <w:t xml:space="preserve">will also keep a record of the information </w:t>
      </w:r>
      <w:r w:rsidR="00E34E4E">
        <w:t xml:space="preserve">it has </w:t>
      </w:r>
      <w:r w:rsidR="007F41DE">
        <w:t>relied upon to make this election under section 68AAF of the SIS Act</w:t>
      </w:r>
      <w:r w:rsidR="00CB0DD7">
        <w:t xml:space="preserve">. </w:t>
      </w:r>
    </w:p>
    <w:p w14:paraId="4A8C90BE" w14:textId="77777777" w:rsidR="00C16E99" w:rsidRDefault="007F41DE" w:rsidP="00C16E99">
      <w:pPr>
        <w:numPr>
          <w:ilvl w:val="0"/>
          <w:numId w:val="0"/>
        </w:numPr>
        <w:jc w:val="left"/>
      </w:pPr>
      <w:r>
        <w:t>Regards</w:t>
      </w:r>
    </w:p>
    <w:p w14:paraId="52E81E8E" w14:textId="77777777" w:rsidR="00107C13" w:rsidRDefault="00107C13" w:rsidP="00107C13">
      <w:pPr>
        <w:numPr>
          <w:ilvl w:val="0"/>
          <w:numId w:val="0"/>
        </w:numPr>
        <w:jc w:val="left"/>
      </w:pPr>
      <w:r>
        <w:t xml:space="preserve">[insert signatures of two directors/individual RSE licensee] </w:t>
      </w:r>
    </w:p>
    <w:p w14:paraId="3B16D165" w14:textId="422AB3A8" w:rsidR="001F4002" w:rsidRDefault="001F4002" w:rsidP="00107C13">
      <w:pPr>
        <w:numPr>
          <w:ilvl w:val="0"/>
          <w:numId w:val="0"/>
        </w:numPr>
        <w:jc w:val="left"/>
      </w:pPr>
      <w:r>
        <w:t>[print names of two directors/individual RSE licensee]</w:t>
      </w:r>
    </w:p>
    <w:p w14:paraId="5D5AC6FD" w14:textId="0D1378E3" w:rsidR="00C16E99" w:rsidRDefault="00107C13" w:rsidP="00F51EE0">
      <w:pPr>
        <w:numPr>
          <w:ilvl w:val="0"/>
          <w:numId w:val="0"/>
        </w:numPr>
        <w:jc w:val="left"/>
      </w:pPr>
      <w:r w:rsidDel="00107C13">
        <w:t xml:space="preserve"> </w:t>
      </w:r>
    </w:p>
    <w:sectPr w:rsidR="00C16E99" w:rsidSect="00A34ADD"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F790" w14:textId="77777777" w:rsidR="0082580E" w:rsidRPr="000D4EDE" w:rsidRDefault="0082580E" w:rsidP="000D4EDE">
      <w:r>
        <w:separator/>
      </w:r>
    </w:p>
  </w:endnote>
  <w:endnote w:type="continuationSeparator" w:id="0">
    <w:p w14:paraId="4F66645D" w14:textId="77777777" w:rsidR="0082580E" w:rsidRPr="000D4EDE" w:rsidRDefault="0082580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88FB" w14:textId="77777777" w:rsidR="0082580E" w:rsidRPr="000D4EDE" w:rsidRDefault="0082580E" w:rsidP="000D4EDE">
      <w:r>
        <w:separator/>
      </w:r>
    </w:p>
  </w:footnote>
  <w:footnote w:type="continuationSeparator" w:id="0">
    <w:p w14:paraId="31AB2799" w14:textId="77777777" w:rsidR="0082580E" w:rsidRPr="000D4EDE" w:rsidRDefault="0082580E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8063C3"/>
    <w:multiLevelType w:val="hybridMultilevel"/>
    <w:tmpl w:val="FE664A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93595"/>
    <w:multiLevelType w:val="multilevel"/>
    <w:tmpl w:val="44EEB5B2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3A5CAE"/>
    <w:multiLevelType w:val="multilevel"/>
    <w:tmpl w:val="845645BE"/>
    <w:lvl w:ilvl="0">
      <w:start w:val="1"/>
      <w:numFmt w:val="decimal"/>
      <w:pStyle w:val="Heading1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s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s"/>
      <w:lvlText w:val="%1.%2.%3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3">
      <w:start w:val="1"/>
      <w:numFmt w:val="decimal"/>
      <w:pStyle w:val="Heading4NoNumber"/>
      <w:lvlText w:val="%1.%2.%3.%4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360144"/>
    <w:multiLevelType w:val="hybridMultilevel"/>
    <w:tmpl w:val="9CE45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50AC"/>
    <w:multiLevelType w:val="multilevel"/>
    <w:tmpl w:val="AC5E151C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</w:abstractNum>
  <w:abstractNum w:abstractNumId="9" w15:restartNumberingAfterBreak="0">
    <w:nsid w:val="40FE1B54"/>
    <w:multiLevelType w:val="multilevel"/>
    <w:tmpl w:val="03EA69FC"/>
    <w:styleLink w:val="Heading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19117A"/>
    <w:multiLevelType w:val="hybridMultilevel"/>
    <w:tmpl w:val="2D42BC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E5588"/>
    <w:multiLevelType w:val="multilevel"/>
    <w:tmpl w:val="060A2B94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5746C91"/>
    <w:multiLevelType w:val="hybridMultilevel"/>
    <w:tmpl w:val="AA04D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7A3F"/>
    <w:multiLevelType w:val="multilevel"/>
    <w:tmpl w:val="8EA00C60"/>
    <w:styleLink w:val="1ai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pStyle w:val="List3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FDE7508"/>
    <w:multiLevelType w:val="hybridMultilevel"/>
    <w:tmpl w:val="F3606B26"/>
    <w:lvl w:ilvl="0" w:tplc="0C090017">
      <w:start w:val="1"/>
      <w:numFmt w:val="lowerLetter"/>
      <w:lvlText w:val="%1)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BB06FDF"/>
    <w:multiLevelType w:val="hybridMultilevel"/>
    <w:tmpl w:val="F3606B26"/>
    <w:lvl w:ilvl="0" w:tplc="0C090017">
      <w:start w:val="1"/>
      <w:numFmt w:val="lowerLetter"/>
      <w:lvlText w:val="%1)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  <w:lvlOverride w:ilvl="1">
      <w:lvl w:ilvl="1">
        <w:start w:val="1"/>
        <w:numFmt w:val="decimal"/>
        <w:pStyle w:val="List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</w:rPr>
      </w:lvl>
    </w:lvlOverride>
  </w:num>
  <w:num w:numId="14">
    <w:abstractNumId w:val="3"/>
  </w:num>
  <w:num w:numId="15">
    <w:abstractNumId w:val="10"/>
  </w:num>
  <w:num w:numId="16">
    <w:abstractNumId w:val="14"/>
  </w:num>
  <w:num w:numId="17">
    <w:abstractNumId w:val="15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E"/>
    <w:rsid w:val="000026BC"/>
    <w:rsid w:val="00004ED1"/>
    <w:rsid w:val="00005D98"/>
    <w:rsid w:val="00005F96"/>
    <w:rsid w:val="0000705F"/>
    <w:rsid w:val="00007262"/>
    <w:rsid w:val="00011C96"/>
    <w:rsid w:val="000141B9"/>
    <w:rsid w:val="00014F62"/>
    <w:rsid w:val="000341BF"/>
    <w:rsid w:val="00034A19"/>
    <w:rsid w:val="00036F9E"/>
    <w:rsid w:val="000413B3"/>
    <w:rsid w:val="000453D9"/>
    <w:rsid w:val="000517BC"/>
    <w:rsid w:val="000573E5"/>
    <w:rsid w:val="00057B71"/>
    <w:rsid w:val="00070731"/>
    <w:rsid w:val="0007202C"/>
    <w:rsid w:val="00072B30"/>
    <w:rsid w:val="0007319C"/>
    <w:rsid w:val="000732AA"/>
    <w:rsid w:val="000767DD"/>
    <w:rsid w:val="0008011A"/>
    <w:rsid w:val="00084F8B"/>
    <w:rsid w:val="000851D0"/>
    <w:rsid w:val="00086D07"/>
    <w:rsid w:val="00086F71"/>
    <w:rsid w:val="00093915"/>
    <w:rsid w:val="000949AD"/>
    <w:rsid w:val="00095109"/>
    <w:rsid w:val="00096B0F"/>
    <w:rsid w:val="000A490E"/>
    <w:rsid w:val="000A4CD6"/>
    <w:rsid w:val="000B04C5"/>
    <w:rsid w:val="000B63CA"/>
    <w:rsid w:val="000B752A"/>
    <w:rsid w:val="000C14D9"/>
    <w:rsid w:val="000C15C7"/>
    <w:rsid w:val="000D4EDE"/>
    <w:rsid w:val="000E2460"/>
    <w:rsid w:val="000E43AC"/>
    <w:rsid w:val="000E4AAB"/>
    <w:rsid w:val="000E5348"/>
    <w:rsid w:val="000E6E37"/>
    <w:rsid w:val="000F054B"/>
    <w:rsid w:val="000F0E6F"/>
    <w:rsid w:val="001018A5"/>
    <w:rsid w:val="00106F56"/>
    <w:rsid w:val="00107C13"/>
    <w:rsid w:val="00115A39"/>
    <w:rsid w:val="00117479"/>
    <w:rsid w:val="00123576"/>
    <w:rsid w:val="001241CB"/>
    <w:rsid w:val="00124B21"/>
    <w:rsid w:val="001327B8"/>
    <w:rsid w:val="0013471B"/>
    <w:rsid w:val="001352D4"/>
    <w:rsid w:val="00137C12"/>
    <w:rsid w:val="00155789"/>
    <w:rsid w:val="00157C98"/>
    <w:rsid w:val="001653B6"/>
    <w:rsid w:val="00165BF6"/>
    <w:rsid w:val="00174B0F"/>
    <w:rsid w:val="0018235E"/>
    <w:rsid w:val="00184187"/>
    <w:rsid w:val="001A4EA4"/>
    <w:rsid w:val="001A664F"/>
    <w:rsid w:val="001B2DB7"/>
    <w:rsid w:val="001B3A9F"/>
    <w:rsid w:val="001D0C02"/>
    <w:rsid w:val="001D3D43"/>
    <w:rsid w:val="001E0F51"/>
    <w:rsid w:val="001E55BF"/>
    <w:rsid w:val="001F4002"/>
    <w:rsid w:val="001F6E1A"/>
    <w:rsid w:val="001F780A"/>
    <w:rsid w:val="001F7917"/>
    <w:rsid w:val="00200613"/>
    <w:rsid w:val="00214883"/>
    <w:rsid w:val="002156F6"/>
    <w:rsid w:val="00220550"/>
    <w:rsid w:val="002301A2"/>
    <w:rsid w:val="00236C2D"/>
    <w:rsid w:val="002374B7"/>
    <w:rsid w:val="00240126"/>
    <w:rsid w:val="00241D16"/>
    <w:rsid w:val="00242384"/>
    <w:rsid w:val="0024304D"/>
    <w:rsid w:val="00244826"/>
    <w:rsid w:val="00247ACA"/>
    <w:rsid w:val="00252E6A"/>
    <w:rsid w:val="00255A20"/>
    <w:rsid w:val="0025782A"/>
    <w:rsid w:val="00263414"/>
    <w:rsid w:val="002661A6"/>
    <w:rsid w:val="00266C23"/>
    <w:rsid w:val="00277D6C"/>
    <w:rsid w:val="00286EAD"/>
    <w:rsid w:val="00287B52"/>
    <w:rsid w:val="00292A60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E1EE3"/>
    <w:rsid w:val="002F0135"/>
    <w:rsid w:val="002F0C2C"/>
    <w:rsid w:val="00300655"/>
    <w:rsid w:val="00303D18"/>
    <w:rsid w:val="00307ADD"/>
    <w:rsid w:val="00307E55"/>
    <w:rsid w:val="00312A66"/>
    <w:rsid w:val="003130CA"/>
    <w:rsid w:val="0032180D"/>
    <w:rsid w:val="003306A5"/>
    <w:rsid w:val="00355D40"/>
    <w:rsid w:val="00362358"/>
    <w:rsid w:val="00371AAC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35339"/>
    <w:rsid w:val="004364E8"/>
    <w:rsid w:val="004410DC"/>
    <w:rsid w:val="0044447D"/>
    <w:rsid w:val="00450C67"/>
    <w:rsid w:val="00452AE2"/>
    <w:rsid w:val="00460CF7"/>
    <w:rsid w:val="00463FA8"/>
    <w:rsid w:val="00466648"/>
    <w:rsid w:val="00472CBC"/>
    <w:rsid w:val="00473EC5"/>
    <w:rsid w:val="004765B3"/>
    <w:rsid w:val="0048261F"/>
    <w:rsid w:val="00483338"/>
    <w:rsid w:val="004843CA"/>
    <w:rsid w:val="00493DAA"/>
    <w:rsid w:val="00494335"/>
    <w:rsid w:val="00495A4C"/>
    <w:rsid w:val="004967A1"/>
    <w:rsid w:val="004B584E"/>
    <w:rsid w:val="004C1106"/>
    <w:rsid w:val="004C6D4B"/>
    <w:rsid w:val="004C766B"/>
    <w:rsid w:val="004D33E3"/>
    <w:rsid w:val="004D76C1"/>
    <w:rsid w:val="004D7C22"/>
    <w:rsid w:val="004E2269"/>
    <w:rsid w:val="004E3034"/>
    <w:rsid w:val="004E451A"/>
    <w:rsid w:val="004F3339"/>
    <w:rsid w:val="004F72A2"/>
    <w:rsid w:val="004F78E5"/>
    <w:rsid w:val="005026D4"/>
    <w:rsid w:val="00503A51"/>
    <w:rsid w:val="00506774"/>
    <w:rsid w:val="00512309"/>
    <w:rsid w:val="005163E0"/>
    <w:rsid w:val="00520B5E"/>
    <w:rsid w:val="00526BE3"/>
    <w:rsid w:val="00541D54"/>
    <w:rsid w:val="00542522"/>
    <w:rsid w:val="0054526E"/>
    <w:rsid w:val="00545CE1"/>
    <w:rsid w:val="005476B5"/>
    <w:rsid w:val="005549D7"/>
    <w:rsid w:val="005602DA"/>
    <w:rsid w:val="00562087"/>
    <w:rsid w:val="00562F3D"/>
    <w:rsid w:val="005678FC"/>
    <w:rsid w:val="0057138A"/>
    <w:rsid w:val="00573327"/>
    <w:rsid w:val="00592F64"/>
    <w:rsid w:val="005A3F63"/>
    <w:rsid w:val="005A59D0"/>
    <w:rsid w:val="005B073E"/>
    <w:rsid w:val="005B227F"/>
    <w:rsid w:val="005B7801"/>
    <w:rsid w:val="005C5891"/>
    <w:rsid w:val="005D04CC"/>
    <w:rsid w:val="005D5FAE"/>
    <w:rsid w:val="005E4BC9"/>
    <w:rsid w:val="005F29B7"/>
    <w:rsid w:val="00606EB5"/>
    <w:rsid w:val="00606FC8"/>
    <w:rsid w:val="00616C90"/>
    <w:rsid w:val="00617FDA"/>
    <w:rsid w:val="0062116F"/>
    <w:rsid w:val="00623FD7"/>
    <w:rsid w:val="00626087"/>
    <w:rsid w:val="00634E4C"/>
    <w:rsid w:val="00636B8B"/>
    <w:rsid w:val="00641EAA"/>
    <w:rsid w:val="006427FE"/>
    <w:rsid w:val="006506C1"/>
    <w:rsid w:val="00657459"/>
    <w:rsid w:val="0065747A"/>
    <w:rsid w:val="00662E28"/>
    <w:rsid w:val="0066674D"/>
    <w:rsid w:val="00666A78"/>
    <w:rsid w:val="00676C12"/>
    <w:rsid w:val="0069375D"/>
    <w:rsid w:val="0069407C"/>
    <w:rsid w:val="0069574E"/>
    <w:rsid w:val="006969C0"/>
    <w:rsid w:val="006A1921"/>
    <w:rsid w:val="006A2303"/>
    <w:rsid w:val="006A2C82"/>
    <w:rsid w:val="006B47B7"/>
    <w:rsid w:val="006D2A45"/>
    <w:rsid w:val="006D315C"/>
    <w:rsid w:val="006D71B8"/>
    <w:rsid w:val="006E4272"/>
    <w:rsid w:val="006E6D52"/>
    <w:rsid w:val="006F145A"/>
    <w:rsid w:val="006F27CB"/>
    <w:rsid w:val="006F359B"/>
    <w:rsid w:val="006F35B4"/>
    <w:rsid w:val="006F5865"/>
    <w:rsid w:val="00701EC6"/>
    <w:rsid w:val="00705919"/>
    <w:rsid w:val="00706179"/>
    <w:rsid w:val="00714F78"/>
    <w:rsid w:val="007152B0"/>
    <w:rsid w:val="007170F7"/>
    <w:rsid w:val="00717589"/>
    <w:rsid w:val="00722F9F"/>
    <w:rsid w:val="007253B8"/>
    <w:rsid w:val="00725DBA"/>
    <w:rsid w:val="00736E7D"/>
    <w:rsid w:val="007422A6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5749"/>
    <w:rsid w:val="007670F7"/>
    <w:rsid w:val="00775AA0"/>
    <w:rsid w:val="007770FA"/>
    <w:rsid w:val="00791738"/>
    <w:rsid w:val="00791780"/>
    <w:rsid w:val="00792D37"/>
    <w:rsid w:val="007A0EB7"/>
    <w:rsid w:val="007B6871"/>
    <w:rsid w:val="007B7899"/>
    <w:rsid w:val="007C08B1"/>
    <w:rsid w:val="007C2CC2"/>
    <w:rsid w:val="007C38BD"/>
    <w:rsid w:val="007C79AA"/>
    <w:rsid w:val="007D31DA"/>
    <w:rsid w:val="007D72C5"/>
    <w:rsid w:val="007E525D"/>
    <w:rsid w:val="007F0323"/>
    <w:rsid w:val="007F379E"/>
    <w:rsid w:val="007F41DE"/>
    <w:rsid w:val="007F471C"/>
    <w:rsid w:val="00800C90"/>
    <w:rsid w:val="008125F8"/>
    <w:rsid w:val="008208A8"/>
    <w:rsid w:val="0082580E"/>
    <w:rsid w:val="00826012"/>
    <w:rsid w:val="00831C6E"/>
    <w:rsid w:val="00834CE0"/>
    <w:rsid w:val="0084110F"/>
    <w:rsid w:val="00844B1D"/>
    <w:rsid w:val="00844F5C"/>
    <w:rsid w:val="00845843"/>
    <w:rsid w:val="00846D34"/>
    <w:rsid w:val="00863020"/>
    <w:rsid w:val="008637EC"/>
    <w:rsid w:val="00865C8E"/>
    <w:rsid w:val="00870BC6"/>
    <w:rsid w:val="00875DAD"/>
    <w:rsid w:val="00877B84"/>
    <w:rsid w:val="00877E5F"/>
    <w:rsid w:val="0088036D"/>
    <w:rsid w:val="00881155"/>
    <w:rsid w:val="00882892"/>
    <w:rsid w:val="008841EC"/>
    <w:rsid w:val="00885A14"/>
    <w:rsid w:val="0088689B"/>
    <w:rsid w:val="00890FA0"/>
    <w:rsid w:val="008947BF"/>
    <w:rsid w:val="008A0CBE"/>
    <w:rsid w:val="008A1CA8"/>
    <w:rsid w:val="008A214D"/>
    <w:rsid w:val="008A72D2"/>
    <w:rsid w:val="008A74A3"/>
    <w:rsid w:val="008B6868"/>
    <w:rsid w:val="008B6D24"/>
    <w:rsid w:val="008C34F7"/>
    <w:rsid w:val="008C6A43"/>
    <w:rsid w:val="008D080C"/>
    <w:rsid w:val="008D1867"/>
    <w:rsid w:val="008D6437"/>
    <w:rsid w:val="008D6EDF"/>
    <w:rsid w:val="008E3EF5"/>
    <w:rsid w:val="008F33B5"/>
    <w:rsid w:val="00901414"/>
    <w:rsid w:val="00906799"/>
    <w:rsid w:val="00922193"/>
    <w:rsid w:val="00924152"/>
    <w:rsid w:val="0093194D"/>
    <w:rsid w:val="00934C3F"/>
    <w:rsid w:val="009417AE"/>
    <w:rsid w:val="00945B3F"/>
    <w:rsid w:val="00947528"/>
    <w:rsid w:val="00950DCB"/>
    <w:rsid w:val="00952D47"/>
    <w:rsid w:val="00952D4C"/>
    <w:rsid w:val="00960246"/>
    <w:rsid w:val="009720E1"/>
    <w:rsid w:val="00974F0E"/>
    <w:rsid w:val="00975CD7"/>
    <w:rsid w:val="00980CA1"/>
    <w:rsid w:val="00985E70"/>
    <w:rsid w:val="0098783B"/>
    <w:rsid w:val="009935E0"/>
    <w:rsid w:val="00993C2B"/>
    <w:rsid w:val="009979F4"/>
    <w:rsid w:val="009A246D"/>
    <w:rsid w:val="009A45B2"/>
    <w:rsid w:val="009A5585"/>
    <w:rsid w:val="009A59D5"/>
    <w:rsid w:val="009B2CB7"/>
    <w:rsid w:val="009C2198"/>
    <w:rsid w:val="009D2DDD"/>
    <w:rsid w:val="009E0C10"/>
    <w:rsid w:val="009E4116"/>
    <w:rsid w:val="009E529F"/>
    <w:rsid w:val="00A10DA6"/>
    <w:rsid w:val="00A151E9"/>
    <w:rsid w:val="00A15DBB"/>
    <w:rsid w:val="00A211B7"/>
    <w:rsid w:val="00A259F2"/>
    <w:rsid w:val="00A2758A"/>
    <w:rsid w:val="00A33802"/>
    <w:rsid w:val="00A34ADD"/>
    <w:rsid w:val="00A37162"/>
    <w:rsid w:val="00A37E51"/>
    <w:rsid w:val="00A45BA7"/>
    <w:rsid w:val="00A51E2D"/>
    <w:rsid w:val="00A5319F"/>
    <w:rsid w:val="00A533A9"/>
    <w:rsid w:val="00A53690"/>
    <w:rsid w:val="00A62D31"/>
    <w:rsid w:val="00A63380"/>
    <w:rsid w:val="00A8129D"/>
    <w:rsid w:val="00A82188"/>
    <w:rsid w:val="00A865C7"/>
    <w:rsid w:val="00A909CC"/>
    <w:rsid w:val="00A964A5"/>
    <w:rsid w:val="00A97E3B"/>
    <w:rsid w:val="00AA00CB"/>
    <w:rsid w:val="00AA20A1"/>
    <w:rsid w:val="00AA41F2"/>
    <w:rsid w:val="00AB039E"/>
    <w:rsid w:val="00AB101F"/>
    <w:rsid w:val="00AB4206"/>
    <w:rsid w:val="00AC7E54"/>
    <w:rsid w:val="00AE6A4E"/>
    <w:rsid w:val="00AE7B98"/>
    <w:rsid w:val="00AF129F"/>
    <w:rsid w:val="00B12DC9"/>
    <w:rsid w:val="00B13F84"/>
    <w:rsid w:val="00B14604"/>
    <w:rsid w:val="00B15ABA"/>
    <w:rsid w:val="00B20FA0"/>
    <w:rsid w:val="00B24DD4"/>
    <w:rsid w:val="00B34339"/>
    <w:rsid w:val="00B40B7D"/>
    <w:rsid w:val="00B42B2F"/>
    <w:rsid w:val="00B438A2"/>
    <w:rsid w:val="00B44900"/>
    <w:rsid w:val="00B467F6"/>
    <w:rsid w:val="00B472E1"/>
    <w:rsid w:val="00B52821"/>
    <w:rsid w:val="00B56C63"/>
    <w:rsid w:val="00B664C7"/>
    <w:rsid w:val="00B71170"/>
    <w:rsid w:val="00B80BCE"/>
    <w:rsid w:val="00B81524"/>
    <w:rsid w:val="00B81740"/>
    <w:rsid w:val="00B83542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D12A1"/>
    <w:rsid w:val="00BD1D09"/>
    <w:rsid w:val="00BD7B83"/>
    <w:rsid w:val="00BF17C6"/>
    <w:rsid w:val="00BF6F09"/>
    <w:rsid w:val="00C00FDA"/>
    <w:rsid w:val="00C02EB9"/>
    <w:rsid w:val="00C0373C"/>
    <w:rsid w:val="00C04E4B"/>
    <w:rsid w:val="00C11531"/>
    <w:rsid w:val="00C11B56"/>
    <w:rsid w:val="00C14C04"/>
    <w:rsid w:val="00C1529E"/>
    <w:rsid w:val="00C16045"/>
    <w:rsid w:val="00C16E99"/>
    <w:rsid w:val="00C21E27"/>
    <w:rsid w:val="00C2332A"/>
    <w:rsid w:val="00C30DE3"/>
    <w:rsid w:val="00C42EA5"/>
    <w:rsid w:val="00C5211B"/>
    <w:rsid w:val="00C62BF5"/>
    <w:rsid w:val="00C636DA"/>
    <w:rsid w:val="00C67E22"/>
    <w:rsid w:val="00C72271"/>
    <w:rsid w:val="00C72A17"/>
    <w:rsid w:val="00C81356"/>
    <w:rsid w:val="00C813CD"/>
    <w:rsid w:val="00C858D9"/>
    <w:rsid w:val="00C87DA0"/>
    <w:rsid w:val="00CA4E4D"/>
    <w:rsid w:val="00CA6FF9"/>
    <w:rsid w:val="00CB0DD7"/>
    <w:rsid w:val="00CB4238"/>
    <w:rsid w:val="00CB5938"/>
    <w:rsid w:val="00CB5B27"/>
    <w:rsid w:val="00CC13F5"/>
    <w:rsid w:val="00CC1A64"/>
    <w:rsid w:val="00CC34EB"/>
    <w:rsid w:val="00CC66EA"/>
    <w:rsid w:val="00CD3C17"/>
    <w:rsid w:val="00CE1F9C"/>
    <w:rsid w:val="00CE2E48"/>
    <w:rsid w:val="00CE4743"/>
    <w:rsid w:val="00CE6DB4"/>
    <w:rsid w:val="00CF0184"/>
    <w:rsid w:val="00CF55F6"/>
    <w:rsid w:val="00CF59E0"/>
    <w:rsid w:val="00CF6672"/>
    <w:rsid w:val="00D021F7"/>
    <w:rsid w:val="00D069C7"/>
    <w:rsid w:val="00D078A2"/>
    <w:rsid w:val="00D21123"/>
    <w:rsid w:val="00D26BB7"/>
    <w:rsid w:val="00D367EB"/>
    <w:rsid w:val="00D36C91"/>
    <w:rsid w:val="00D41871"/>
    <w:rsid w:val="00D45954"/>
    <w:rsid w:val="00D461C2"/>
    <w:rsid w:val="00D61AAE"/>
    <w:rsid w:val="00D64CB8"/>
    <w:rsid w:val="00D720AE"/>
    <w:rsid w:val="00D72FD8"/>
    <w:rsid w:val="00D7741C"/>
    <w:rsid w:val="00D92A45"/>
    <w:rsid w:val="00D92B51"/>
    <w:rsid w:val="00D9697A"/>
    <w:rsid w:val="00DA3023"/>
    <w:rsid w:val="00DA4C48"/>
    <w:rsid w:val="00DA727D"/>
    <w:rsid w:val="00DB53A7"/>
    <w:rsid w:val="00DD1536"/>
    <w:rsid w:val="00DD170F"/>
    <w:rsid w:val="00DE0A8A"/>
    <w:rsid w:val="00DF2F8B"/>
    <w:rsid w:val="00DF47D3"/>
    <w:rsid w:val="00DF6837"/>
    <w:rsid w:val="00DF68E4"/>
    <w:rsid w:val="00DF6E54"/>
    <w:rsid w:val="00E04228"/>
    <w:rsid w:val="00E04457"/>
    <w:rsid w:val="00E04BBC"/>
    <w:rsid w:val="00E10450"/>
    <w:rsid w:val="00E1478E"/>
    <w:rsid w:val="00E159D7"/>
    <w:rsid w:val="00E213AB"/>
    <w:rsid w:val="00E21653"/>
    <w:rsid w:val="00E21C9B"/>
    <w:rsid w:val="00E2414E"/>
    <w:rsid w:val="00E25F3C"/>
    <w:rsid w:val="00E26830"/>
    <w:rsid w:val="00E26FAF"/>
    <w:rsid w:val="00E34E4E"/>
    <w:rsid w:val="00E40B36"/>
    <w:rsid w:val="00E51672"/>
    <w:rsid w:val="00E522FC"/>
    <w:rsid w:val="00E5297F"/>
    <w:rsid w:val="00E55EE5"/>
    <w:rsid w:val="00E567EA"/>
    <w:rsid w:val="00E61784"/>
    <w:rsid w:val="00E625B3"/>
    <w:rsid w:val="00E64743"/>
    <w:rsid w:val="00E7257D"/>
    <w:rsid w:val="00E728CB"/>
    <w:rsid w:val="00E7336F"/>
    <w:rsid w:val="00E74F3B"/>
    <w:rsid w:val="00E76262"/>
    <w:rsid w:val="00E84A6B"/>
    <w:rsid w:val="00E92385"/>
    <w:rsid w:val="00E93F74"/>
    <w:rsid w:val="00E96DEA"/>
    <w:rsid w:val="00EA1585"/>
    <w:rsid w:val="00EA48AE"/>
    <w:rsid w:val="00EB09E2"/>
    <w:rsid w:val="00EB74A5"/>
    <w:rsid w:val="00EB7DB1"/>
    <w:rsid w:val="00EE0126"/>
    <w:rsid w:val="00EE0C89"/>
    <w:rsid w:val="00EE47FE"/>
    <w:rsid w:val="00EE50C6"/>
    <w:rsid w:val="00EE5D41"/>
    <w:rsid w:val="00EE766D"/>
    <w:rsid w:val="00EF2A15"/>
    <w:rsid w:val="00EF5BFD"/>
    <w:rsid w:val="00EF7B33"/>
    <w:rsid w:val="00F00470"/>
    <w:rsid w:val="00F01C6F"/>
    <w:rsid w:val="00F0509B"/>
    <w:rsid w:val="00F06EE2"/>
    <w:rsid w:val="00F074DC"/>
    <w:rsid w:val="00F15632"/>
    <w:rsid w:val="00F17535"/>
    <w:rsid w:val="00F20949"/>
    <w:rsid w:val="00F24F8F"/>
    <w:rsid w:val="00F303B2"/>
    <w:rsid w:val="00F307E0"/>
    <w:rsid w:val="00F34D63"/>
    <w:rsid w:val="00F51EE0"/>
    <w:rsid w:val="00F56535"/>
    <w:rsid w:val="00F57F7A"/>
    <w:rsid w:val="00F62D33"/>
    <w:rsid w:val="00F64AB3"/>
    <w:rsid w:val="00F6570B"/>
    <w:rsid w:val="00F67615"/>
    <w:rsid w:val="00F76C98"/>
    <w:rsid w:val="00F804CD"/>
    <w:rsid w:val="00F80750"/>
    <w:rsid w:val="00F85F59"/>
    <w:rsid w:val="00F86538"/>
    <w:rsid w:val="00F86717"/>
    <w:rsid w:val="00F86DD4"/>
    <w:rsid w:val="00F97C7A"/>
    <w:rsid w:val="00FA2909"/>
    <w:rsid w:val="00FA3CEC"/>
    <w:rsid w:val="00FB4CF2"/>
    <w:rsid w:val="00FC4845"/>
    <w:rsid w:val="00FC6B03"/>
    <w:rsid w:val="00FD06D5"/>
    <w:rsid w:val="00FD28FF"/>
    <w:rsid w:val="00FD68A1"/>
    <w:rsid w:val="00FE419E"/>
    <w:rsid w:val="00FF2484"/>
    <w:rsid w:val="00FF420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C113BD"/>
  <w15:chartTrackingRefBased/>
  <w15:docId w15:val="{AF2E18C6-437D-485B-BBD5-06A4245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/>
        <w:sz w:val="22"/>
        <w:szCs w:val="22"/>
        <w:lang w:val="en-AU" w:eastAsia="en-US" w:bidi="ar-SA"/>
      </w:rPr>
    </w:rPrDefault>
    <w:pPrDefault>
      <w:pPr>
        <w:spacing w:after="240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7" w:unhideWhenUsed="1" w:qFormat="1"/>
    <w:lsdException w:name="List Bullet" w:unhideWhenUsed="1" w:qFormat="1"/>
    <w:lsdException w:name="List Number" w:qFormat="1"/>
    <w:lsdException w:name="List 2" w:semiHidden="1" w:uiPriority="17" w:unhideWhenUsed="1" w:qFormat="1"/>
    <w:lsdException w:name="List 3" w:semiHidden="1" w:uiPriority="17" w:unhideWhenUsed="1" w:qFormat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C1"/>
    <w:pPr>
      <w:numPr>
        <w:numId w:val="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004ED1"/>
    <w:pPr>
      <w:keepNext/>
      <w:keepLines/>
      <w:numPr>
        <w:numId w:val="0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4ED1"/>
    <w:pPr>
      <w:keepNext/>
      <w:keepLines/>
      <w:numPr>
        <w:numId w:val="0"/>
      </w:numPr>
      <w:spacing w:before="36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29F"/>
    <w:pPr>
      <w:keepNext/>
      <w:keepLines/>
      <w:numPr>
        <w:numId w:val="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04CC"/>
    <w:pPr>
      <w:keepNext/>
      <w:keepLines/>
      <w:numPr>
        <w:numId w:val="0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529F"/>
    <w:pPr>
      <w:keepNext/>
      <w:keepLines/>
      <w:numPr>
        <w:numId w:val="0"/>
      </w:numPr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22FC"/>
    <w:pPr>
      <w:keepNext/>
      <w:keepLines/>
      <w:numPr>
        <w:numId w:val="0"/>
      </w:num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7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ED1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ED1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29F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CoverSubtitle">
    <w:name w:val="Cover Subtitle"/>
    <w:basedOn w:val="Normal"/>
    <w:next w:val="Normal"/>
    <w:uiPriority w:val="21"/>
    <w:semiHidden/>
    <w:locked/>
    <w:rsid w:val="00072B30"/>
    <w:pPr>
      <w:numPr>
        <w:numId w:val="0"/>
      </w:numPr>
      <w:spacing w:after="0"/>
    </w:pPr>
    <w:rPr>
      <w:rFonts w:asciiTheme="majorHAnsi" w:hAnsiTheme="majorHAnsi"/>
      <w:b/>
      <w:color w:val="000000" w:themeColor="text1"/>
      <w:sz w:val="48"/>
    </w:rPr>
  </w:style>
  <w:style w:type="paragraph" w:customStyle="1" w:styleId="SubHeadingNoTOC">
    <w:name w:val="Sub Heading (No TOC)"/>
    <w:basedOn w:val="Normal"/>
    <w:next w:val="Normal"/>
    <w:uiPriority w:val="9"/>
    <w:qFormat/>
    <w:rsid w:val="00F64AB3"/>
    <w:pPr>
      <w:keepNext/>
      <w:keepLines/>
      <w:numPr>
        <w:numId w:val="0"/>
      </w:numPr>
      <w:spacing w:before="240" w:after="120"/>
    </w:pPr>
    <w:rPr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D04C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Bullet">
    <w:name w:val="List Bullet"/>
    <w:basedOn w:val="Normal"/>
    <w:uiPriority w:val="13"/>
    <w:qFormat/>
    <w:rsid w:val="00641EAA"/>
    <w:pPr>
      <w:numPr>
        <w:numId w:val="8"/>
      </w:numPr>
    </w:pPr>
  </w:style>
  <w:style w:type="paragraph" w:styleId="ListBullet2">
    <w:name w:val="List Bullet 2"/>
    <w:basedOn w:val="ListBullet"/>
    <w:uiPriority w:val="13"/>
    <w:qFormat/>
    <w:rsid w:val="00641EAA"/>
    <w:pPr>
      <w:numPr>
        <w:ilvl w:val="1"/>
      </w:numPr>
    </w:pPr>
  </w:style>
  <w:style w:type="paragraph" w:styleId="ListNumber">
    <w:name w:val="List Number"/>
    <w:basedOn w:val="Normal"/>
    <w:uiPriority w:val="15"/>
    <w:qFormat/>
    <w:rsid w:val="00662E28"/>
    <w:pPr>
      <w:numPr>
        <w:numId w:val="11"/>
      </w:numPr>
    </w:pPr>
  </w:style>
  <w:style w:type="paragraph" w:styleId="ListNumber2">
    <w:name w:val="List Number 2"/>
    <w:basedOn w:val="Normal"/>
    <w:uiPriority w:val="16"/>
    <w:qFormat/>
    <w:rsid w:val="00662E28"/>
    <w:pPr>
      <w:numPr>
        <w:ilvl w:val="1"/>
        <w:numId w:val="11"/>
      </w:numPr>
    </w:pPr>
  </w:style>
  <w:style w:type="numbering" w:customStyle="1" w:styleId="HeadingList">
    <w:name w:val="Heading List"/>
    <w:uiPriority w:val="99"/>
    <w:rsid w:val="001241CB"/>
    <w:pPr>
      <w:numPr>
        <w:numId w:val="6"/>
      </w:numPr>
    </w:pPr>
  </w:style>
  <w:style w:type="paragraph" w:styleId="ListNumber3">
    <w:name w:val="List Number 3"/>
    <w:basedOn w:val="Normal"/>
    <w:uiPriority w:val="16"/>
    <w:qFormat/>
    <w:rsid w:val="00662E28"/>
    <w:pPr>
      <w:numPr>
        <w:ilvl w:val="2"/>
        <w:numId w:val="11"/>
      </w:numPr>
    </w:pPr>
  </w:style>
  <w:style w:type="paragraph" w:styleId="Title">
    <w:name w:val="Title"/>
    <w:basedOn w:val="Normal"/>
    <w:next w:val="Normal"/>
    <w:link w:val="TitleChar"/>
    <w:uiPriority w:val="1"/>
    <w:rsid w:val="0057138A"/>
    <w:pPr>
      <w:numPr>
        <w:numId w:val="0"/>
      </w:numPr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7138A"/>
    <w:rPr>
      <w:rFonts w:asciiTheme="majorHAnsi" w:eastAsiaTheme="majorEastAsia" w:hAnsiTheme="majorHAnsi" w:cstheme="majorBidi"/>
      <w:b/>
      <w:caps/>
      <w:color w:val="000000" w:themeColor="text1"/>
      <w:sz w:val="40"/>
      <w:szCs w:val="52"/>
    </w:rPr>
  </w:style>
  <w:style w:type="numbering" w:styleId="111111">
    <w:name w:val="Outline List 2"/>
    <w:basedOn w:val="NoList"/>
    <w:uiPriority w:val="99"/>
    <w:semiHidden/>
    <w:unhideWhenUsed/>
    <w:locked/>
    <w:rsid w:val="0046664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0453D9"/>
    <w:pPr>
      <w:numPr>
        <w:numId w:val="0"/>
      </w:numPr>
      <w:tabs>
        <w:tab w:val="left" w:pos="851"/>
        <w:tab w:val="right" w:pos="9027"/>
      </w:tabs>
      <w:ind w:left="851" w:hanging="851"/>
      <w:jc w:val="left"/>
    </w:pPr>
    <w:rPr>
      <w:i/>
      <w:sz w:val="28"/>
    </w:rPr>
  </w:style>
  <w:style w:type="paragraph" w:styleId="TOCHeading">
    <w:name w:val="TOC Heading"/>
    <w:basedOn w:val="Heading1"/>
    <w:next w:val="Normal"/>
    <w:uiPriority w:val="38"/>
    <w:unhideWhenUsed/>
    <w:rsid w:val="000453D9"/>
    <w:pPr>
      <w:outlineLvl w:val="9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722F9F"/>
    <w:pPr>
      <w:numPr>
        <w:numId w:val="0"/>
      </w:numPr>
      <w:tabs>
        <w:tab w:val="right" w:pos="9639"/>
      </w:tabs>
      <w:spacing w:after="0" w:line="200" w:lineRule="exact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14F7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3"/>
    <w:qFormat/>
    <w:rsid w:val="00641EAA"/>
    <w:pPr>
      <w:numPr>
        <w:ilvl w:val="2"/>
        <w:numId w:val="8"/>
      </w:numPr>
    </w:pPr>
  </w:style>
  <w:style w:type="table" w:styleId="TableGrid">
    <w:name w:val="Table Grid"/>
    <w:basedOn w:val="TableNormal"/>
    <w:uiPriority w:val="59"/>
    <w:rsid w:val="00826012"/>
    <w:pPr>
      <w:spacing w:before="60" w:after="60"/>
      <w:jc w:val="left"/>
    </w:p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AECEE" w:themeFill="accent4" w:themeFillTint="33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shd w:val="clear" w:color="auto" w:fill="012169" w:themeFill="accent1"/>
      </w:tcPr>
    </w:tblStylePr>
    <w:tblStylePr w:type="lastRow">
      <w:rPr>
        <w:b/>
      </w:rPr>
      <w:tblPr/>
      <w:tcPr>
        <w:shd w:val="clear" w:color="auto" w:fill="EAECEE" w:themeFill="accent4" w:themeFillTint="33"/>
      </w:tcPr>
    </w:tblStylePr>
    <w:tblStylePr w:type="firstCol">
      <w:rPr>
        <w:b/>
        <w:color w:val="auto"/>
      </w:r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 w:themeFill="accent4" w:themeFillTint="33"/>
      </w:tcPr>
    </w:tblStylePr>
    <w:tblStylePr w:type="band2Horz">
      <w:tblPr/>
      <w:tcPr>
        <w:shd w:val="clear" w:color="auto" w:fill="C1C8CE" w:themeFill="accent4" w:themeFillTint="99"/>
      </w:tcPr>
    </w:tblStylePr>
  </w:style>
  <w:style w:type="paragraph" w:styleId="Caption">
    <w:name w:val="caption"/>
    <w:next w:val="Normal"/>
    <w:uiPriority w:val="34"/>
    <w:qFormat/>
    <w:rsid w:val="00F15632"/>
    <w:pPr>
      <w:spacing w:before="60" w:after="360"/>
    </w:pPr>
    <w:rPr>
      <w:bCs/>
      <w:i/>
      <w:sz w:val="16"/>
      <w:szCs w:val="18"/>
    </w:rPr>
  </w:style>
  <w:style w:type="paragraph" w:styleId="Header">
    <w:name w:val="header"/>
    <w:basedOn w:val="Normal"/>
    <w:link w:val="HeaderChar"/>
    <w:uiPriority w:val="99"/>
    <w:rsid w:val="00722F9F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3F7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C10"/>
    <w:rPr>
      <w:noProof w:val="0"/>
      <w:color w:val="000000" w:themeColor="text1"/>
      <w:sz w:val="22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A909CC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616C90"/>
    <w:rPr>
      <w:noProof w:val="0"/>
      <w:color w:val="0000FF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12169" w:themeColor="accent1"/>
        <w:left w:val="single" w:sz="2" w:space="10" w:color="012169" w:themeColor="accent1"/>
        <w:bottom w:val="single" w:sz="2" w:space="10" w:color="012169" w:themeColor="accent1"/>
        <w:right w:val="single" w:sz="2" w:space="10" w:color="012169" w:themeColor="accent1"/>
      </w:pBdr>
      <w:ind w:left="1152" w:right="1152"/>
    </w:pPr>
    <w:rPr>
      <w:rFonts w:asciiTheme="minorHAnsi" w:eastAsiaTheme="minorEastAsia" w:hAnsiTheme="minorHAnsi"/>
      <w:i/>
      <w:iCs/>
      <w:color w:val="0121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1" w:themeFillTint="33"/>
    </w:tcPr>
    <w:tblStylePr w:type="firstRow">
      <w:rPr>
        <w:b/>
        <w:bCs/>
      </w:rPr>
      <w:tblPr/>
      <w:tcPr>
        <w:shd w:val="clear" w:color="auto" w:fill="5E8F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0FF" w:themeFill="accent2" w:themeFillTint="33"/>
    </w:tcPr>
    <w:tblStylePr w:type="firstRow">
      <w:rPr>
        <w:b/>
        <w:bCs/>
      </w:rPr>
      <w:tblPr/>
      <w:tcPr>
        <w:shd w:val="clear" w:color="auto" w:fill="8C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3" w:themeFillTint="33"/>
    </w:tcPr>
    <w:tblStylePr w:type="firstRow">
      <w:rPr>
        <w:b/>
        <w:bCs/>
      </w:rPr>
      <w:tblPr/>
      <w:tcPr>
        <w:shd w:val="clear" w:color="auto" w:fill="85C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4" w:themeFillTint="33"/>
    </w:tcPr>
    <w:tblStylePr w:type="firstRow">
      <w:rPr>
        <w:b/>
        <w:bCs/>
      </w:rPr>
      <w:tblPr/>
      <w:tcPr>
        <w:shd w:val="clear" w:color="auto" w:fill="D5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7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7B88" w:themeFill="accent4" w:themeFillShade="BF"/>
      </w:tc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shd w:val="clear" w:color="auto" w:fill="CBD1D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3E9" w:themeFill="accent5" w:themeFillTint="33"/>
    </w:tcPr>
    <w:tblStylePr w:type="firstRow">
      <w:rPr>
        <w:b/>
        <w:bCs/>
      </w:rPr>
      <w:tblPr/>
      <w:tcPr>
        <w:shd w:val="clear" w:color="auto" w:fill="B4C8D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57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5767" w:themeFill="accent5" w:themeFillShade="BF"/>
      </w:tc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shd w:val="clear" w:color="auto" w:fill="A2BBC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3FA" w:themeFill="accent6" w:themeFillTint="33"/>
    </w:tcPr>
    <w:tblStylePr w:type="firstRow">
      <w:rPr>
        <w:b/>
        <w:bCs/>
      </w:rPr>
      <w:tblPr/>
      <w:tcPr>
        <w:shd w:val="clear" w:color="auto" w:fill="C6E7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E7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6A6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6A6DC" w:themeFill="accent6" w:themeFillShade="BF"/>
      </w:tc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shd w:val="clear" w:color="auto" w:fill="B8E2F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7E3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2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8391" w:themeFill="accent4" w:themeFillShade="CC"/>
      </w:tcPr>
    </w:tblStylePr>
    <w:tblStylePr w:type="lastRow">
      <w:rPr>
        <w:b/>
        <w:bCs/>
        <w:color w:val="73839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shd w:val="clear" w:color="auto" w:fill="C2E3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3" w:themeFillShade="CC"/>
      </w:tcPr>
    </w:tblStylePr>
    <w:tblStylePr w:type="lastRow">
      <w:rPr>
        <w:b/>
        <w:bCs/>
        <w:color w:val="005B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shd w:val="clear" w:color="auto" w:fill="EAECEE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CF1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ACDE" w:themeFill="accent6" w:themeFillShade="CC"/>
      </w:tcPr>
    </w:tblStylePr>
    <w:tblStylePr w:type="lastRow">
      <w:rPr>
        <w:b/>
        <w:bCs/>
        <w:color w:val="35ACD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shd w:val="clear" w:color="auto" w:fill="D9E3E9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9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5D6F" w:themeFill="accent5" w:themeFillShade="CC"/>
      </w:tcPr>
    </w:tblStylePr>
    <w:tblStylePr w:type="lastRow">
      <w:rPr>
        <w:b/>
        <w:bCs/>
        <w:color w:val="3F5D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shd w:val="clear" w:color="auto" w:fill="E2F3FA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12169" w:themeColor="accent1"/>
        <w:bottom w:val="single" w:sz="4" w:space="0" w:color="012169" w:themeColor="accent1"/>
        <w:right w:val="single" w:sz="4" w:space="0" w:color="0121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1" w:themeShade="99"/>
          <w:insideV w:val="nil"/>
        </w:tcBorders>
        <w:shd w:val="clear" w:color="auto" w:fill="0013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1" w:themeFillShade="99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3773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6" w:themeColor="accent2" w:themeShade="99"/>
          <w:insideV w:val="nil"/>
        </w:tcBorders>
        <w:shd w:val="clear" w:color="auto" w:fill="0065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6" w:themeFill="accent2" w:themeFillShade="99"/>
      </w:tcPr>
    </w:tblStylePr>
    <w:tblStylePr w:type="band1Vert">
      <w:tblPr/>
      <w:tcPr>
        <w:shd w:val="clear" w:color="auto" w:fill="8CE2FF" w:themeFill="accent2" w:themeFillTint="66"/>
      </w:tcPr>
    </w:tblStylePr>
    <w:tblStylePr w:type="band1Horz">
      <w:tblPr/>
      <w:tcPr>
        <w:shd w:val="clear" w:color="auto" w:fill="70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8A4AE" w:themeColor="accent4"/>
        <w:left w:val="single" w:sz="4" w:space="0" w:color="0072CE" w:themeColor="accent3"/>
        <w:bottom w:val="single" w:sz="4" w:space="0" w:color="0072CE" w:themeColor="accent3"/>
        <w:right w:val="single" w:sz="4" w:space="0" w:color="0072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A4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3" w:themeShade="99"/>
          <w:insideV w:val="nil"/>
        </w:tcBorders>
        <w:shd w:val="clear" w:color="auto" w:fill="0044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3" w:themeFillShade="99"/>
      </w:tcPr>
    </w:tblStylePr>
    <w:tblStylePr w:type="band1Vert">
      <w:tblPr/>
      <w:tcPr>
        <w:shd w:val="clear" w:color="auto" w:fill="85C8FF" w:themeFill="accent3" w:themeFillTint="66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72CE" w:themeColor="accent3"/>
        <w:left w:val="single" w:sz="4" w:space="0" w:color="98A4AE" w:themeColor="accent4"/>
        <w:bottom w:val="single" w:sz="4" w:space="0" w:color="98A4AE" w:themeColor="accent4"/>
        <w:right w:val="single" w:sz="4" w:space="0" w:color="98A4A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26D" w:themeColor="accent4" w:themeShade="99"/>
          <w:insideV w:val="nil"/>
        </w:tcBorders>
        <w:shd w:val="clear" w:color="auto" w:fill="566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26D" w:themeFill="accent4" w:themeFillShade="99"/>
      </w:tcPr>
    </w:tblStylePr>
    <w:tblStylePr w:type="band1Vert">
      <w:tblPr/>
      <w:tcPr>
        <w:shd w:val="clear" w:color="auto" w:fill="D5DADE" w:themeFill="accent4" w:themeFillTint="66"/>
      </w:tcPr>
    </w:tblStylePr>
    <w:tblStylePr w:type="band1Horz">
      <w:tblPr/>
      <w:tcPr>
        <w:shd w:val="clear" w:color="auto" w:fill="C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1C5E8" w:themeColor="accent6"/>
        <w:left w:val="single" w:sz="4" w:space="0" w:color="4F758B" w:themeColor="accent5"/>
        <w:bottom w:val="single" w:sz="4" w:space="0" w:color="4F758B" w:themeColor="accent5"/>
        <w:right w:val="single" w:sz="4" w:space="0" w:color="4F75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C5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6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653" w:themeColor="accent5" w:themeShade="99"/>
          <w:insideV w:val="nil"/>
        </w:tcBorders>
        <w:shd w:val="clear" w:color="auto" w:fill="2F46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653" w:themeFill="accent5" w:themeFillShade="99"/>
      </w:tcPr>
    </w:tblStylePr>
    <w:tblStylePr w:type="band1Vert">
      <w:tblPr/>
      <w:tcPr>
        <w:shd w:val="clear" w:color="auto" w:fill="B4C8D4" w:themeFill="accent5" w:themeFillTint="66"/>
      </w:tcPr>
    </w:tblStylePr>
    <w:tblStylePr w:type="band1Horz">
      <w:tblPr/>
      <w:tcPr>
        <w:shd w:val="clear" w:color="auto" w:fill="A2BB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4F758B" w:themeColor="accent5"/>
        <w:left w:val="single" w:sz="4" w:space="0" w:color="71C5E8" w:themeColor="accent6"/>
        <w:bottom w:val="single" w:sz="4" w:space="0" w:color="71C5E8" w:themeColor="accent6"/>
        <w:right w:val="single" w:sz="4" w:space="0" w:color="71C5E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5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86B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6B2" w:themeColor="accent6" w:themeShade="99"/>
          <w:insideV w:val="nil"/>
        </w:tcBorders>
        <w:shd w:val="clear" w:color="auto" w:fill="1D86B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6B2" w:themeFill="accent6" w:themeFillShade="99"/>
      </w:tcPr>
    </w:tblStylePr>
    <w:tblStylePr w:type="band1Vert">
      <w:tblPr/>
      <w:tcPr>
        <w:shd w:val="clear" w:color="auto" w:fill="C6E7F5" w:themeFill="accent6" w:themeFillTint="66"/>
      </w:tcPr>
    </w:tblStylePr>
    <w:tblStylePr w:type="band1Horz">
      <w:tblPr/>
      <w:tcPr>
        <w:shd w:val="clear" w:color="auto" w:fill="B8E2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8A4A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75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A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7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1C5E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6F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A6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semiHidden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22F9F"/>
    <w:pPr>
      <w:numPr>
        <w:numId w:val="0"/>
      </w:num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3E5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355D40"/>
    <w:rPr>
      <w:noProof w:val="0"/>
      <w:color w:val="7030A0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0573E5"/>
    <w:rPr>
      <w:noProof w:val="0"/>
      <w:sz w:val="18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0373C"/>
    <w:pPr>
      <w:numPr>
        <w:numId w:val="0"/>
      </w:numPr>
      <w:tabs>
        <w:tab w:val="left" w:pos="170"/>
      </w:tabs>
      <w:spacing w:after="120"/>
      <w:ind w:left="170" w:hanging="1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73C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E52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04ED1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C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C63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C6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1216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12169" w:themeColor="accent1"/>
      </w:pBdr>
      <w:spacing w:before="200" w:after="280"/>
      <w:ind w:left="936" w:right="936"/>
    </w:pPr>
    <w:rPr>
      <w:b/>
      <w:bCs/>
      <w:i/>
      <w:iCs/>
      <w:color w:val="0121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01216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A9E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1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  <w:shd w:val="clear" w:color="auto" w:fill="9BB9FE" w:themeFill="accent1" w:themeFillTint="3F"/>
      </w:tcPr>
    </w:tblStylePr>
    <w:tblStylePr w:type="band2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1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  <w:shd w:val="clear" w:color="auto" w:fill="B8EDFF" w:themeFill="accent2" w:themeFillTint="3F"/>
      </w:tcPr>
    </w:tblStylePr>
    <w:tblStylePr w:type="band2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1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  <w:shd w:val="clear" w:color="auto" w:fill="B3DDFF" w:themeFill="accent3" w:themeFillTint="3F"/>
      </w:tcPr>
    </w:tblStylePr>
    <w:tblStylePr w:type="band2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  <w:insideH w:val="single" w:sz="8" w:space="0" w:color="98A4AE" w:themeColor="accent4"/>
        <w:insideV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18" w:space="0" w:color="98A4AE" w:themeColor="accent4"/>
          <w:right w:val="single" w:sz="8" w:space="0" w:color="98A4AE" w:themeColor="accent4"/>
          <w:insideH w:val="nil"/>
          <w:insideV w:val="single" w:sz="8" w:space="0" w:color="98A4A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H w:val="nil"/>
          <w:insideV w:val="single" w:sz="8" w:space="0" w:color="98A4A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band1Vert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  <w:shd w:val="clear" w:color="auto" w:fill="E5E8EB" w:themeFill="accent4" w:themeFillTint="3F"/>
      </w:tcPr>
    </w:tblStylePr>
    <w:tblStylePr w:type="band1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V w:val="single" w:sz="8" w:space="0" w:color="98A4AE" w:themeColor="accent4"/>
        </w:tcBorders>
        <w:shd w:val="clear" w:color="auto" w:fill="E5E8EB" w:themeFill="accent4" w:themeFillTint="3F"/>
      </w:tcPr>
    </w:tblStylePr>
    <w:tblStylePr w:type="band2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V w:val="single" w:sz="8" w:space="0" w:color="98A4AE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  <w:insideH w:val="single" w:sz="8" w:space="0" w:color="4F758B" w:themeColor="accent5"/>
        <w:insideV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18" w:space="0" w:color="4F758B" w:themeColor="accent5"/>
          <w:right w:val="single" w:sz="8" w:space="0" w:color="4F758B" w:themeColor="accent5"/>
          <w:insideH w:val="nil"/>
          <w:insideV w:val="single" w:sz="8" w:space="0" w:color="4F75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H w:val="nil"/>
          <w:insideV w:val="single" w:sz="8" w:space="0" w:color="4F75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band1Vert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  <w:shd w:val="clear" w:color="auto" w:fill="D0DDE4" w:themeFill="accent5" w:themeFillTint="3F"/>
      </w:tcPr>
    </w:tblStylePr>
    <w:tblStylePr w:type="band1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V w:val="single" w:sz="8" w:space="0" w:color="4F758B" w:themeColor="accent5"/>
        </w:tcBorders>
        <w:shd w:val="clear" w:color="auto" w:fill="D0DDE4" w:themeFill="accent5" w:themeFillTint="3F"/>
      </w:tcPr>
    </w:tblStylePr>
    <w:tblStylePr w:type="band2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V w:val="single" w:sz="8" w:space="0" w:color="4F758B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  <w:insideH w:val="single" w:sz="8" w:space="0" w:color="71C5E8" w:themeColor="accent6"/>
        <w:insideV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18" w:space="0" w:color="71C5E8" w:themeColor="accent6"/>
          <w:right w:val="single" w:sz="8" w:space="0" w:color="71C5E8" w:themeColor="accent6"/>
          <w:insideH w:val="nil"/>
          <w:insideV w:val="single" w:sz="8" w:space="0" w:color="71C5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H w:val="nil"/>
          <w:insideV w:val="single" w:sz="8" w:space="0" w:color="71C5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band1Vert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  <w:shd w:val="clear" w:color="auto" w:fill="DBF0F9" w:themeFill="accent6" w:themeFillTint="3F"/>
      </w:tcPr>
    </w:tblStylePr>
    <w:tblStylePr w:type="band1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V w:val="single" w:sz="8" w:space="0" w:color="71C5E8" w:themeColor="accent6"/>
        </w:tcBorders>
        <w:shd w:val="clear" w:color="auto" w:fill="DBF0F9" w:themeFill="accent6" w:themeFillTint="3F"/>
      </w:tcPr>
    </w:tblStylePr>
    <w:tblStylePr w:type="band2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V w:val="single" w:sz="8" w:space="0" w:color="71C5E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band1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band1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band1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00184E" w:themeColor="accent1" w:themeShade="BF"/>
    </w:r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7EA7" w:themeColor="accent2" w:themeShade="BF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00559A" w:themeColor="accent3" w:themeShade="BF"/>
    </w:r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6B7B88" w:themeColor="accent4" w:themeShade="BF"/>
    </w:rPr>
    <w:tblPr>
      <w:tblStyleRowBandSize w:val="1"/>
      <w:tblStyleColBandSize w:val="1"/>
      <w:tblBorders>
        <w:top w:val="single" w:sz="8" w:space="0" w:color="98A4AE" w:themeColor="accent4"/>
        <w:bottom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A4AE" w:themeColor="accent4"/>
          <w:left w:val="nil"/>
          <w:bottom w:val="single" w:sz="8" w:space="0" w:color="98A4A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A4AE" w:themeColor="accent4"/>
          <w:left w:val="nil"/>
          <w:bottom w:val="single" w:sz="8" w:space="0" w:color="98A4A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3B5767" w:themeColor="accent5" w:themeShade="BF"/>
    </w:rPr>
    <w:tblPr>
      <w:tblStyleRowBandSize w:val="1"/>
      <w:tblStyleColBandSize w:val="1"/>
      <w:tblBorders>
        <w:top w:val="single" w:sz="8" w:space="0" w:color="4F758B" w:themeColor="accent5"/>
        <w:bottom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5"/>
          <w:left w:val="nil"/>
          <w:bottom w:val="single" w:sz="8" w:space="0" w:color="4F75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5"/>
          <w:left w:val="nil"/>
          <w:bottom w:val="single" w:sz="8" w:space="0" w:color="4F75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26A6DC" w:themeColor="accent6" w:themeShade="BF"/>
    </w:rPr>
    <w:tblPr>
      <w:tblStyleRowBandSize w:val="1"/>
      <w:tblStyleColBandSize w:val="1"/>
      <w:tblBorders>
        <w:top w:val="single" w:sz="8" w:space="0" w:color="71C5E8" w:themeColor="accent6"/>
        <w:bottom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5E8" w:themeColor="accent6"/>
          <w:left w:val="nil"/>
          <w:bottom w:val="single" w:sz="8" w:space="0" w:color="71C5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5E8" w:themeColor="accent6"/>
          <w:left w:val="nil"/>
          <w:bottom w:val="single" w:sz="8" w:space="0" w:color="71C5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7"/>
    <w:qFormat/>
    <w:rsid w:val="00A8129D"/>
    <w:pPr>
      <w:numPr>
        <w:ilvl w:val="1"/>
      </w:numPr>
    </w:pPr>
  </w:style>
  <w:style w:type="paragraph" w:styleId="List2">
    <w:name w:val="List 2"/>
    <w:basedOn w:val="Normal"/>
    <w:uiPriority w:val="17"/>
    <w:qFormat/>
    <w:rsid w:val="00A8129D"/>
    <w:pPr>
      <w:numPr>
        <w:ilvl w:val="2"/>
      </w:numPr>
    </w:pPr>
  </w:style>
  <w:style w:type="paragraph" w:styleId="List3">
    <w:name w:val="List 3"/>
    <w:basedOn w:val="Normal"/>
    <w:uiPriority w:val="17"/>
    <w:qFormat/>
    <w:rsid w:val="00A8129D"/>
    <w:pPr>
      <w:numPr>
        <w:ilvl w:val="3"/>
      </w:numPr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"/>
      </w:numPr>
      <w:contextualSpacing/>
    </w:pPr>
  </w:style>
  <w:style w:type="paragraph" w:styleId="ListParagraph">
    <w:name w:val="List Paragraph"/>
    <w:uiPriority w:val="17"/>
    <w:qFormat/>
    <w:rsid w:val="006D315C"/>
    <w:pPr>
      <w:tabs>
        <w:tab w:val="left" w:pos="425"/>
        <w:tab w:val="left" w:pos="851"/>
      </w:tabs>
      <w:ind w:left="425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  <w:insideV w:val="single" w:sz="8" w:space="0" w:color="0240CD" w:themeColor="accent1" w:themeTint="BF"/>
      </w:tblBorders>
    </w:tblPr>
    <w:tcPr>
      <w:shd w:val="clear" w:color="auto" w:fill="9BB9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  <w:insideV w:val="single" w:sz="8" w:space="0" w:color="28CAFF" w:themeColor="accent2" w:themeTint="BF"/>
      </w:tblBorders>
    </w:tblPr>
    <w:tcPr>
      <w:shd w:val="clear" w:color="auto" w:fill="B8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  <w:insideV w:val="single" w:sz="8" w:space="0" w:color="1B99FF" w:themeColor="accent3" w:themeTint="BF"/>
      </w:tblBorders>
    </w:tblPr>
    <w:tcPr>
      <w:shd w:val="clear" w:color="auto" w:fill="B3D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1BAC2" w:themeColor="accent4" w:themeTint="BF"/>
        <w:left w:val="single" w:sz="8" w:space="0" w:color="B1BAC2" w:themeColor="accent4" w:themeTint="BF"/>
        <w:bottom w:val="single" w:sz="8" w:space="0" w:color="B1BAC2" w:themeColor="accent4" w:themeTint="BF"/>
        <w:right w:val="single" w:sz="8" w:space="0" w:color="B1BAC2" w:themeColor="accent4" w:themeTint="BF"/>
        <w:insideH w:val="single" w:sz="8" w:space="0" w:color="B1BAC2" w:themeColor="accent4" w:themeTint="BF"/>
        <w:insideV w:val="single" w:sz="8" w:space="0" w:color="B1BAC2" w:themeColor="accent4" w:themeTint="BF"/>
      </w:tblBorders>
    </w:tblPr>
    <w:tcPr>
      <w:shd w:val="clear" w:color="auto" w:fill="E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BA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shd w:val="clear" w:color="auto" w:fill="CBD1D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399AF" w:themeColor="accent5" w:themeTint="BF"/>
        <w:left w:val="single" w:sz="8" w:space="0" w:color="7399AF" w:themeColor="accent5" w:themeTint="BF"/>
        <w:bottom w:val="single" w:sz="8" w:space="0" w:color="7399AF" w:themeColor="accent5" w:themeTint="BF"/>
        <w:right w:val="single" w:sz="8" w:space="0" w:color="7399AF" w:themeColor="accent5" w:themeTint="BF"/>
        <w:insideH w:val="single" w:sz="8" w:space="0" w:color="7399AF" w:themeColor="accent5" w:themeTint="BF"/>
        <w:insideV w:val="single" w:sz="8" w:space="0" w:color="7399AF" w:themeColor="accent5" w:themeTint="BF"/>
      </w:tblBorders>
    </w:tblPr>
    <w:tcPr>
      <w:shd w:val="clear" w:color="auto" w:fill="D0DD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99A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shd w:val="clear" w:color="auto" w:fill="A2BBC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4D3ED" w:themeColor="accent6" w:themeTint="BF"/>
        <w:left w:val="single" w:sz="8" w:space="0" w:color="94D3ED" w:themeColor="accent6" w:themeTint="BF"/>
        <w:bottom w:val="single" w:sz="8" w:space="0" w:color="94D3ED" w:themeColor="accent6" w:themeTint="BF"/>
        <w:right w:val="single" w:sz="8" w:space="0" w:color="94D3ED" w:themeColor="accent6" w:themeTint="BF"/>
        <w:insideH w:val="single" w:sz="8" w:space="0" w:color="94D3ED" w:themeColor="accent6" w:themeTint="BF"/>
        <w:insideV w:val="single" w:sz="8" w:space="0" w:color="94D3ED" w:themeColor="accent6" w:themeTint="BF"/>
      </w:tblBorders>
    </w:tblPr>
    <w:tcPr>
      <w:shd w:val="clear" w:color="auto" w:fill="DB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D3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shd w:val="clear" w:color="auto" w:fill="B8E2F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cPr>
      <w:shd w:val="clear" w:color="auto" w:fill="9BB9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1" w:themeFillTint="33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tcBorders>
          <w:insideH w:val="single" w:sz="6" w:space="0" w:color="012169" w:themeColor="accent1"/>
          <w:insideV w:val="single" w:sz="6" w:space="0" w:color="012169" w:themeColor="accent1"/>
        </w:tcBorders>
        <w:shd w:val="clear" w:color="auto" w:fill="3773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cPr>
      <w:shd w:val="clear" w:color="auto" w:fill="B8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0FF" w:themeFill="accent2" w:themeFillTint="33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tcBorders>
          <w:insideH w:val="single" w:sz="6" w:space="0" w:color="00A9E0" w:themeColor="accent2"/>
          <w:insideV w:val="single" w:sz="6" w:space="0" w:color="00A9E0" w:themeColor="accent2"/>
        </w:tcBorders>
        <w:shd w:val="clear" w:color="auto" w:fill="70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cPr>
      <w:shd w:val="clear" w:color="auto" w:fill="B3D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3" w:themeFillTint="33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tcBorders>
          <w:insideH w:val="single" w:sz="6" w:space="0" w:color="0072CE" w:themeColor="accent3"/>
          <w:insideV w:val="single" w:sz="6" w:space="0" w:color="0072CE" w:themeColor="accent3"/>
        </w:tcBorders>
        <w:shd w:val="clear" w:color="auto" w:fill="67B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  <w:insideH w:val="single" w:sz="8" w:space="0" w:color="98A4AE" w:themeColor="accent4"/>
        <w:insideV w:val="single" w:sz="8" w:space="0" w:color="98A4AE" w:themeColor="accent4"/>
      </w:tblBorders>
    </w:tblPr>
    <w:tcPr>
      <w:shd w:val="clear" w:color="auto" w:fill="E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4" w:themeFillTint="33"/>
      </w:tc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tcBorders>
          <w:insideH w:val="single" w:sz="6" w:space="0" w:color="98A4AE" w:themeColor="accent4"/>
          <w:insideV w:val="single" w:sz="6" w:space="0" w:color="98A4AE" w:themeColor="accent4"/>
        </w:tcBorders>
        <w:shd w:val="clear" w:color="auto" w:fill="C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  <w:insideH w:val="single" w:sz="8" w:space="0" w:color="4F758B" w:themeColor="accent5"/>
        <w:insideV w:val="single" w:sz="8" w:space="0" w:color="4F758B" w:themeColor="accent5"/>
      </w:tblBorders>
    </w:tblPr>
    <w:tcPr>
      <w:shd w:val="clear" w:color="auto" w:fill="D0DDE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9" w:themeFill="accent5" w:themeFillTint="33"/>
      </w:tc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tcBorders>
          <w:insideH w:val="single" w:sz="6" w:space="0" w:color="4F758B" w:themeColor="accent5"/>
          <w:insideV w:val="single" w:sz="6" w:space="0" w:color="4F758B" w:themeColor="accent5"/>
        </w:tcBorders>
        <w:shd w:val="clear" w:color="auto" w:fill="A2BB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  <w:insideH w:val="single" w:sz="8" w:space="0" w:color="71C5E8" w:themeColor="accent6"/>
        <w:insideV w:val="single" w:sz="8" w:space="0" w:color="71C5E8" w:themeColor="accent6"/>
      </w:tblBorders>
    </w:tblPr>
    <w:tcPr>
      <w:shd w:val="clear" w:color="auto" w:fill="DBF0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 w:themeFill="accent6" w:themeFillTint="33"/>
      </w:tc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tcBorders>
          <w:insideH w:val="single" w:sz="6" w:space="0" w:color="71C5E8" w:themeColor="accent6"/>
          <w:insideV w:val="single" w:sz="6" w:space="0" w:color="71C5E8" w:themeColor="accent6"/>
        </w:tcBorders>
        <w:shd w:val="clear" w:color="auto" w:fill="B8E2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A4A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A4A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A4A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A4A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1D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D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5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5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5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5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B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BC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C5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C5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C5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C5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1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shd w:val="clear" w:color="auto" w:fill="9BB9F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E0" w:themeColor="accent2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shd w:val="clear" w:color="auto" w:fill="B8ED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3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shd w:val="clear" w:color="auto" w:fill="B3DD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bottom w:val="single" w:sz="8" w:space="0" w:color="98A4A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A4AE" w:themeColor="accent4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98A4AE" w:themeColor="accent4"/>
          <w:bottom w:val="single" w:sz="8" w:space="0" w:color="98A4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A4AE" w:themeColor="accent4"/>
          <w:bottom w:val="single" w:sz="8" w:space="0" w:color="98A4AE" w:themeColor="accent4"/>
        </w:tcBorders>
      </w:tcPr>
    </w:tblStylePr>
    <w:tblStylePr w:type="band1Vert">
      <w:tblPr/>
      <w:tcPr>
        <w:shd w:val="clear" w:color="auto" w:fill="E5E8EB" w:themeFill="accent4" w:themeFillTint="3F"/>
      </w:tcPr>
    </w:tblStylePr>
    <w:tblStylePr w:type="band1Horz">
      <w:tblPr/>
      <w:tcPr>
        <w:shd w:val="clear" w:color="auto" w:fill="E5E8EB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bottom w:val="single" w:sz="8" w:space="0" w:color="4F75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58B" w:themeColor="accent5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4F758B" w:themeColor="accent5"/>
          <w:bottom w:val="single" w:sz="8" w:space="0" w:color="4F75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58B" w:themeColor="accent5"/>
          <w:bottom w:val="single" w:sz="8" w:space="0" w:color="4F758B" w:themeColor="accent5"/>
        </w:tcBorders>
      </w:tcPr>
    </w:tblStylePr>
    <w:tblStylePr w:type="band1Vert">
      <w:tblPr/>
      <w:tcPr>
        <w:shd w:val="clear" w:color="auto" w:fill="D0DDE4" w:themeFill="accent5" w:themeFillTint="3F"/>
      </w:tcPr>
    </w:tblStylePr>
    <w:tblStylePr w:type="band1Horz">
      <w:tblPr/>
      <w:tcPr>
        <w:shd w:val="clear" w:color="auto" w:fill="D0DDE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bottom w:val="single" w:sz="8" w:space="0" w:color="71C5E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C5E8" w:themeColor="accent6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71C5E8" w:themeColor="accent6"/>
          <w:bottom w:val="single" w:sz="8" w:space="0" w:color="71C5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C5E8" w:themeColor="accent6"/>
          <w:bottom w:val="single" w:sz="8" w:space="0" w:color="71C5E8" w:themeColor="accent6"/>
        </w:tcBorders>
      </w:tcPr>
    </w:tblStylePr>
    <w:tblStylePr w:type="band1Vert">
      <w:tblPr/>
      <w:tcPr>
        <w:shd w:val="clear" w:color="auto" w:fill="DBF0F9" w:themeFill="accent6" w:themeFillTint="3F"/>
      </w:tcPr>
    </w:tblStylePr>
    <w:tblStylePr w:type="band1Horz">
      <w:tblPr/>
      <w:tcPr>
        <w:shd w:val="clear" w:color="auto" w:fill="DBF0F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21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A4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A4A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A4A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A4A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5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5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5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5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D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C5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1C5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C5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C5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1BAC2" w:themeColor="accent4" w:themeTint="BF"/>
        <w:left w:val="single" w:sz="8" w:space="0" w:color="B1BAC2" w:themeColor="accent4" w:themeTint="BF"/>
        <w:bottom w:val="single" w:sz="8" w:space="0" w:color="B1BAC2" w:themeColor="accent4" w:themeTint="BF"/>
        <w:right w:val="single" w:sz="8" w:space="0" w:color="B1BAC2" w:themeColor="accent4" w:themeTint="BF"/>
        <w:insideH w:val="single" w:sz="8" w:space="0" w:color="B1BA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BAC2" w:themeColor="accent4" w:themeTint="BF"/>
          <w:left w:val="single" w:sz="8" w:space="0" w:color="B1BAC2" w:themeColor="accent4" w:themeTint="BF"/>
          <w:bottom w:val="single" w:sz="8" w:space="0" w:color="B1BAC2" w:themeColor="accent4" w:themeTint="BF"/>
          <w:right w:val="single" w:sz="8" w:space="0" w:color="B1BAC2" w:themeColor="accent4" w:themeTint="BF"/>
          <w:insideH w:val="nil"/>
          <w:insideV w:val="nil"/>
        </w:tcBorders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AC2" w:themeColor="accent4" w:themeTint="BF"/>
          <w:left w:val="single" w:sz="8" w:space="0" w:color="B1BAC2" w:themeColor="accent4" w:themeTint="BF"/>
          <w:bottom w:val="single" w:sz="8" w:space="0" w:color="B1BAC2" w:themeColor="accent4" w:themeTint="BF"/>
          <w:right w:val="single" w:sz="8" w:space="0" w:color="B1BA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399AF" w:themeColor="accent5" w:themeTint="BF"/>
        <w:left w:val="single" w:sz="8" w:space="0" w:color="7399AF" w:themeColor="accent5" w:themeTint="BF"/>
        <w:bottom w:val="single" w:sz="8" w:space="0" w:color="7399AF" w:themeColor="accent5" w:themeTint="BF"/>
        <w:right w:val="single" w:sz="8" w:space="0" w:color="7399AF" w:themeColor="accent5" w:themeTint="BF"/>
        <w:insideH w:val="single" w:sz="8" w:space="0" w:color="7399A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5" w:themeTint="BF"/>
          <w:left w:val="single" w:sz="8" w:space="0" w:color="7399AF" w:themeColor="accent5" w:themeTint="BF"/>
          <w:bottom w:val="single" w:sz="8" w:space="0" w:color="7399AF" w:themeColor="accent5" w:themeTint="BF"/>
          <w:right w:val="single" w:sz="8" w:space="0" w:color="7399AF" w:themeColor="accent5" w:themeTint="BF"/>
          <w:insideH w:val="nil"/>
          <w:insideV w:val="nil"/>
        </w:tcBorders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5" w:themeTint="BF"/>
          <w:left w:val="single" w:sz="8" w:space="0" w:color="7399AF" w:themeColor="accent5" w:themeTint="BF"/>
          <w:bottom w:val="single" w:sz="8" w:space="0" w:color="7399AF" w:themeColor="accent5" w:themeTint="BF"/>
          <w:right w:val="single" w:sz="8" w:space="0" w:color="7399A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4D3ED" w:themeColor="accent6" w:themeTint="BF"/>
        <w:left w:val="single" w:sz="8" w:space="0" w:color="94D3ED" w:themeColor="accent6" w:themeTint="BF"/>
        <w:bottom w:val="single" w:sz="8" w:space="0" w:color="94D3ED" w:themeColor="accent6" w:themeTint="BF"/>
        <w:right w:val="single" w:sz="8" w:space="0" w:color="94D3ED" w:themeColor="accent6" w:themeTint="BF"/>
        <w:insideH w:val="single" w:sz="8" w:space="0" w:color="94D3E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3ED" w:themeColor="accent6" w:themeTint="BF"/>
          <w:left w:val="single" w:sz="8" w:space="0" w:color="94D3ED" w:themeColor="accent6" w:themeTint="BF"/>
          <w:bottom w:val="single" w:sz="8" w:space="0" w:color="94D3ED" w:themeColor="accent6" w:themeTint="BF"/>
          <w:right w:val="single" w:sz="8" w:space="0" w:color="94D3ED" w:themeColor="accent6" w:themeTint="BF"/>
          <w:insideH w:val="nil"/>
          <w:insideV w:val="nil"/>
        </w:tcBorders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3ED" w:themeColor="accent6" w:themeTint="BF"/>
          <w:left w:val="single" w:sz="8" w:space="0" w:color="94D3ED" w:themeColor="accent6" w:themeTint="BF"/>
          <w:bottom w:val="single" w:sz="8" w:space="0" w:color="94D3ED" w:themeColor="accent6" w:themeTint="BF"/>
          <w:right w:val="single" w:sz="8" w:space="0" w:color="94D3E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0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A4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A4A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5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5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C5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C5E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20"/>
    <w:rsid w:val="00606FC8"/>
    <w:pPr>
      <w:numPr>
        <w:numId w:val="0"/>
      </w:numPr>
    </w:pPr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9"/>
    <w:qFormat/>
    <w:rsid w:val="005D04CC"/>
    <w:pPr>
      <w:numPr>
        <w:numId w:val="0"/>
      </w:numPr>
      <w:ind w:left="425" w:right="42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9"/>
    <w:rsid w:val="005D04CC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29"/>
    <w:semiHidden/>
    <w:locked/>
    <w:rsid w:val="00F00470"/>
    <w:pPr>
      <w:numPr>
        <w:numId w:val="0"/>
      </w:numPr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uiPriority w:val="29"/>
    <w:semiHidden/>
    <w:rsid w:val="00EE50C6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01216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01216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A9E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0453D9"/>
    <w:pPr>
      <w:numPr>
        <w:numId w:val="0"/>
      </w:numPr>
      <w:tabs>
        <w:tab w:val="left" w:pos="851"/>
        <w:tab w:val="right" w:pos="9027"/>
      </w:tabs>
      <w:ind w:left="851" w:hanging="851"/>
      <w:jc w:val="left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21C9B"/>
    <w:pPr>
      <w:numPr>
        <w:numId w:val="0"/>
      </w:numPr>
      <w:tabs>
        <w:tab w:val="left" w:pos="851"/>
        <w:tab w:val="right" w:pos="9038"/>
      </w:tabs>
      <w:ind w:left="851" w:hanging="851"/>
      <w:jc w:val="left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3D9"/>
    <w:pPr>
      <w:numPr>
        <w:numId w:val="0"/>
      </w:numPr>
      <w:tabs>
        <w:tab w:val="left" w:pos="851"/>
        <w:tab w:val="right" w:pos="9027"/>
      </w:tabs>
    </w:pPr>
    <w:rPr>
      <w:i/>
      <w:sz w:val="2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3D9"/>
    <w:pPr>
      <w:numPr>
        <w:numId w:val="0"/>
      </w:numPr>
      <w:tabs>
        <w:tab w:val="left" w:pos="851"/>
        <w:tab w:val="right" w:pos="9027"/>
      </w:tabs>
    </w:pPr>
    <w:rPr>
      <w:b/>
      <w:sz w:val="24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21C9B"/>
    <w:pPr>
      <w:numPr>
        <w:numId w:val="0"/>
      </w:numPr>
      <w:tabs>
        <w:tab w:val="left" w:pos="851"/>
        <w:tab w:val="right" w:pos="9027"/>
      </w:tabs>
    </w:pPr>
    <w:rPr>
      <w:b/>
    </w:r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ai">
    <w:name w:val="Outline List 1"/>
    <w:basedOn w:val="NoList"/>
    <w:uiPriority w:val="99"/>
    <w:semiHidden/>
    <w:unhideWhenUsed/>
    <w:rsid w:val="00A8129D"/>
    <w:pPr>
      <w:numPr>
        <w:numId w:val="5"/>
      </w:numPr>
    </w:pPr>
  </w:style>
  <w:style w:type="numbering" w:customStyle="1" w:styleId="BulletList">
    <w:name w:val="Bullet List"/>
    <w:uiPriority w:val="99"/>
    <w:rsid w:val="00641EAA"/>
    <w:pPr>
      <w:numPr>
        <w:numId w:val="8"/>
      </w:numPr>
    </w:pPr>
  </w:style>
  <w:style w:type="paragraph" w:customStyle="1" w:styleId="Introduction">
    <w:name w:val="Introduction"/>
    <w:basedOn w:val="Normal"/>
    <w:uiPriority w:val="11"/>
    <w:semiHidden/>
    <w:qFormat/>
    <w:rsid w:val="00072B30"/>
    <w:pPr>
      <w:numPr>
        <w:numId w:val="0"/>
      </w:numPr>
    </w:pPr>
    <w:rPr>
      <w:b/>
      <w:color w:val="000000" w:themeColor="text1"/>
    </w:rPr>
  </w:style>
  <w:style w:type="table" w:styleId="TableGridLight">
    <w:name w:val="Grid Table Light"/>
    <w:aliases w:val="Hidden"/>
    <w:basedOn w:val="TableNormal"/>
    <w:uiPriority w:val="40"/>
    <w:locked/>
    <w:rsid w:val="00592F64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495A4C"/>
    <w:pPr>
      <w:numPr>
        <w:numId w:val="3"/>
      </w:numPr>
    </w:pPr>
  </w:style>
  <w:style w:type="paragraph" w:customStyle="1" w:styleId="AppendixHeading">
    <w:name w:val="Appendix Heading"/>
    <w:basedOn w:val="Heading1"/>
    <w:uiPriority w:val="10"/>
    <w:semiHidden/>
    <w:qFormat/>
    <w:rsid w:val="003A2733"/>
    <w:pPr>
      <w:numPr>
        <w:numId w:val="3"/>
      </w:numPr>
    </w:pPr>
  </w:style>
  <w:style w:type="paragraph" w:customStyle="1" w:styleId="AppendixSubHeading">
    <w:name w:val="Appendix Sub Heading"/>
    <w:basedOn w:val="Heading2"/>
    <w:uiPriority w:val="10"/>
    <w:semiHidden/>
    <w:qFormat/>
    <w:rsid w:val="003A2733"/>
  </w:style>
  <w:style w:type="paragraph" w:customStyle="1" w:styleId="Heading1Numbers">
    <w:name w:val="Heading 1 Numbers"/>
    <w:basedOn w:val="Heading1"/>
    <w:next w:val="Normal"/>
    <w:uiPriority w:val="9"/>
    <w:qFormat/>
    <w:rsid w:val="00BA627A"/>
    <w:pPr>
      <w:numPr>
        <w:numId w:val="10"/>
      </w:numPr>
    </w:pPr>
  </w:style>
  <w:style w:type="paragraph" w:customStyle="1" w:styleId="Heading2Numbers">
    <w:name w:val="Heading 2 Numbers"/>
    <w:basedOn w:val="Heading2"/>
    <w:next w:val="Normal"/>
    <w:uiPriority w:val="9"/>
    <w:qFormat/>
    <w:rsid w:val="00E61784"/>
    <w:pPr>
      <w:numPr>
        <w:ilvl w:val="1"/>
        <w:numId w:val="10"/>
      </w:numPr>
    </w:pPr>
    <w:rPr>
      <w:bCs w:val="0"/>
    </w:rPr>
  </w:style>
  <w:style w:type="paragraph" w:customStyle="1" w:styleId="Heading3Numbers">
    <w:name w:val="Heading 3 Numbers"/>
    <w:basedOn w:val="Heading3"/>
    <w:next w:val="Normal"/>
    <w:uiPriority w:val="9"/>
    <w:qFormat/>
    <w:rsid w:val="00BA627A"/>
    <w:pPr>
      <w:numPr>
        <w:ilvl w:val="2"/>
        <w:numId w:val="10"/>
      </w:numPr>
    </w:pPr>
  </w:style>
  <w:style w:type="paragraph" w:customStyle="1" w:styleId="Heading4NoNumber">
    <w:name w:val="Heading 4 No Number"/>
    <w:basedOn w:val="Heading4"/>
    <w:uiPriority w:val="9"/>
    <w:qFormat/>
    <w:rsid w:val="00BA627A"/>
    <w:pPr>
      <w:numPr>
        <w:ilvl w:val="3"/>
        <w:numId w:val="10"/>
      </w:numPr>
    </w:pPr>
  </w:style>
  <w:style w:type="paragraph" w:customStyle="1" w:styleId="JanusSeal">
    <w:name w:val="Janus Seal"/>
    <w:basedOn w:val="Normal"/>
    <w:uiPriority w:val="18"/>
    <w:qFormat/>
    <w:rsid w:val="00877B84"/>
    <w:pPr>
      <w:jc w:val="center"/>
    </w:pPr>
    <w:rPr>
      <w:b/>
      <w:color w:val="FF0000"/>
      <w:sz w:val="24"/>
    </w:rPr>
  </w:style>
  <w:style w:type="paragraph" w:customStyle="1" w:styleId="LetterCAPSTitle">
    <w:name w:val="Letter CAPS Title"/>
    <w:basedOn w:val="Normal"/>
    <w:uiPriority w:val="19"/>
    <w:qFormat/>
    <w:rsid w:val="00722F9F"/>
    <w:pPr>
      <w:numPr>
        <w:numId w:val="0"/>
      </w:numPr>
    </w:pPr>
    <w:rPr>
      <w:b/>
      <w:caps/>
      <w:shd w:val="clear" w:color="auto" w:fill="FFFFFF"/>
    </w:rPr>
  </w:style>
  <w:style w:type="table" w:styleId="PlainTable5">
    <w:name w:val="Plain Table 5"/>
    <w:basedOn w:val="TableNormal"/>
    <w:uiPriority w:val="45"/>
    <w:locked/>
    <w:rsid w:val="00F0509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verdate">
    <w:name w:val="Cover date"/>
    <w:basedOn w:val="Address"/>
    <w:uiPriority w:val="29"/>
    <w:semiHidden/>
    <w:qFormat/>
    <w:rsid w:val="00592F64"/>
  </w:style>
  <w:style w:type="paragraph" w:customStyle="1" w:styleId="Address">
    <w:name w:val="Address"/>
    <w:basedOn w:val="Normal"/>
    <w:uiPriority w:val="19"/>
    <w:qFormat/>
    <w:rsid w:val="00592F64"/>
    <w:pPr>
      <w:numPr>
        <w:numId w:val="0"/>
      </w:numPr>
      <w:spacing w:after="840"/>
      <w:contextualSpacing/>
    </w:pPr>
  </w:style>
  <w:style w:type="paragraph" w:customStyle="1" w:styleId="Sincerely">
    <w:name w:val="Sincerely"/>
    <w:basedOn w:val="Normal"/>
    <w:uiPriority w:val="29"/>
    <w:semiHidden/>
    <w:qFormat/>
    <w:rsid w:val="00592F64"/>
    <w:pPr>
      <w:numPr>
        <w:numId w:val="0"/>
      </w:numPr>
      <w:spacing w:before="720" w:after="600"/>
    </w:pPr>
  </w:style>
  <w:style w:type="paragraph" w:customStyle="1" w:styleId="Subject">
    <w:name w:val="Subject"/>
    <w:basedOn w:val="Normal"/>
    <w:uiPriority w:val="29"/>
    <w:semiHidden/>
    <w:qFormat/>
    <w:rsid w:val="00592F64"/>
    <w:pPr>
      <w:numPr>
        <w:numId w:val="0"/>
      </w:numPr>
      <w:spacing w:before="480" w:after="480"/>
    </w:pPr>
    <w:rPr>
      <w:b/>
    </w:rPr>
  </w:style>
  <w:style w:type="table" w:customStyle="1" w:styleId="TableOption2">
    <w:name w:val="Table Option 2"/>
    <w:basedOn w:val="TableGrid"/>
    <w:uiPriority w:val="99"/>
    <w:rsid w:val="00826012"/>
    <w:tblPr/>
    <w:tcPr>
      <w:shd w:val="clear" w:color="auto" w:fill="EAECEE" w:themeFill="accent4" w:themeFillTint="33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shd w:val="clear" w:color="auto" w:fill="012169" w:themeFill="accent1"/>
      </w:tcPr>
    </w:tblStylePr>
    <w:tblStylePr w:type="lastRow">
      <w:rPr>
        <w:b/>
      </w:rPr>
      <w:tblPr/>
      <w:tcPr>
        <w:shd w:val="clear" w:color="auto" w:fill="EAECEE" w:themeFill="accent4" w:themeFillTint="33"/>
      </w:tcPr>
    </w:tblStylePr>
    <w:tblStylePr w:type="firstCol">
      <w:rPr>
        <w:b w:val="0"/>
        <w:color w:val="auto"/>
      </w:rPr>
      <w:tblPr/>
      <w:tcPr>
        <w:shd w:val="clear" w:color="auto" w:fill="012169" w:themeFill="accent1"/>
      </w:tc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 w:themeFill="accent4" w:themeFillTint="33"/>
      </w:tcPr>
    </w:tblStylePr>
    <w:tblStylePr w:type="band2Horz">
      <w:tblPr/>
      <w:tcPr>
        <w:shd w:val="clear" w:color="auto" w:fill="C1C8CE" w:themeFill="accent4" w:themeFillTint="99"/>
      </w:tcPr>
    </w:tblStylePr>
  </w:style>
  <w:style w:type="paragraph" w:customStyle="1" w:styleId="TableHeading">
    <w:name w:val="Table Heading"/>
    <w:basedOn w:val="Normal"/>
    <w:next w:val="Normal"/>
    <w:uiPriority w:val="10"/>
    <w:qFormat/>
    <w:rsid w:val="004C766B"/>
    <w:pPr>
      <w:keepNext/>
      <w:numPr>
        <w:numId w:val="0"/>
      </w:numPr>
      <w:spacing w:before="240" w:after="120"/>
    </w:pPr>
    <w:rPr>
      <w:b/>
      <w:i/>
    </w:rPr>
  </w:style>
  <w:style w:type="paragraph" w:customStyle="1" w:styleId="NameTitleDivision">
    <w:name w:val="Name/Title/Division"/>
    <w:basedOn w:val="Normal"/>
    <w:uiPriority w:val="18"/>
    <w:qFormat/>
    <w:rsid w:val="000573E5"/>
    <w:pPr>
      <w:numPr>
        <w:numId w:val="0"/>
      </w:numPr>
      <w:contextualSpacing/>
    </w:pPr>
    <w:rPr>
      <w:i/>
    </w:rPr>
  </w:style>
  <w:style w:type="paragraph" w:customStyle="1" w:styleId="TableText">
    <w:name w:val="Table Text"/>
    <w:basedOn w:val="Normal"/>
    <w:uiPriority w:val="10"/>
    <w:qFormat/>
    <w:rsid w:val="009E529F"/>
    <w:pPr>
      <w:numPr>
        <w:numId w:val="0"/>
      </w:numPr>
      <w:spacing w:before="60" w:after="60"/>
      <w:jc w:val="left"/>
    </w:pPr>
  </w:style>
  <w:style w:type="paragraph" w:customStyle="1" w:styleId="Postscript">
    <w:name w:val="Postscript"/>
    <w:basedOn w:val="Normal"/>
    <w:uiPriority w:val="19"/>
    <w:qFormat/>
    <w:rsid w:val="00B40B7D"/>
    <w:pPr>
      <w:numPr>
        <w:numId w:val="0"/>
      </w:numPr>
    </w:pPr>
    <w:rPr>
      <w:sz w:val="20"/>
    </w:rPr>
  </w:style>
  <w:style w:type="paragraph" w:customStyle="1" w:styleId="Default">
    <w:name w:val="Default"/>
    <w:rsid w:val="00562F3D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MIF@apra.gov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RA">
      <a:dk1>
        <a:sysClr val="windowText" lastClr="000000"/>
      </a:dk1>
      <a:lt1>
        <a:sysClr val="window" lastClr="FFFFFF"/>
      </a:lt1>
      <a:dk2>
        <a:srgbClr val="012169"/>
      </a:dk2>
      <a:lt2>
        <a:srgbClr val="00A9E0"/>
      </a:lt2>
      <a:accent1>
        <a:srgbClr val="012169"/>
      </a:accent1>
      <a:accent2>
        <a:srgbClr val="00A9E0"/>
      </a:accent2>
      <a:accent3>
        <a:srgbClr val="0072CE"/>
      </a:accent3>
      <a:accent4>
        <a:srgbClr val="98A4AE"/>
      </a:accent4>
      <a:accent5>
        <a:srgbClr val="4F758B"/>
      </a:accent5>
      <a:accent6>
        <a:srgbClr val="71C5E8"/>
      </a:accent6>
      <a:hlink>
        <a:srgbClr val="0000FF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Prudential policy development</TermName>
          <TermId xmlns="http://schemas.microsoft.com/office/infopath/2007/PartnerControls">4cf81ba0-32a2-4f8f-8216-9e632903331b</TermId>
        </TermInfo>
      </Terms>
    </i05115a133414b4dabee2531e4b46b67>
    <h67caa35a4114acd8e15fe89b3f29f9e xmlns="814d62cb-2db6-4c25-ab62-b9075facbc11">
      <Terms xmlns="http://schemas.microsoft.com/office/infopath/2007/PartnerControls"/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DLM: Sensitive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IconOverlay xmlns="http://schemas.microsoft.com/sharepoint/v4" xsi:nil="true"/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TaxCatchAll xmlns="814d62cb-2db6-4c25-ab62-b9075facbc11">
      <Value>4</Value>
      <Value>2</Value>
      <Value>1</Value>
      <Value>413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</TermName>
          <TermId xmlns="http://schemas.microsoft.com/office/infopath/2007/PartnerControls">622d8f75-8851-e311-9e2e-005056b54f10</TermId>
        </TermInfo>
      </Terms>
    </l003ee8eff60461aa1bd0027aba92ea4>
    <APRADescription xmlns="814d62cb-2db6-4c25-ab62-b9075facbc11" xsi:nil="true"/>
    <APRAActivityID xmlns="814d62cb-2db6-4c25-ab62-b9075facbc11" xsi:nil="true"/>
    <p10c80fc2da942ae8f2ea9b33b6ea0ba xmlns="814d62cb-2db6-4c25-ab62-b9075facbc11">
      <Terms xmlns="http://schemas.microsoft.com/office/infopath/2007/PartnerControls"/>
    </p10c80fc2da942ae8f2ea9b33b6ea0ba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337d548e-be9a-4363-bbb3-ec2b7c3daa90</TermId>
        </TermInfo>
      </Terms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YF4TAER6Q5NU-117848022-8123</_dlc_DocId>
    <_dlc_DocIdUrl xmlns="814d62cb-2db6-4c25-ab62-b9075facbc11">
      <Url>https://im/teams/POLICYSUP/_layouts/15/DocIdRedir.aspx?ID=YF4TAER6Q5NU-117848022-8123</Url>
      <Description>YF4TAER6Q5NU-117848022-8123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EE372D7CF3824E4FB2A05E5797D698C0" ma:contentTypeVersion="48" ma:contentTypeDescription="Create a new document." ma:contentTypeScope="" ma:versionID="1de133a436e5644648f65983624b03a7">
  <xsd:schema xmlns:xsd="http://www.w3.org/2001/XMLSchema" xmlns:xs="http://www.w3.org/2001/XMLSchema" xmlns:p="http://schemas.microsoft.com/office/2006/metadata/properties" xmlns:ns1="814d62cb-2db6-4c25-ab62-b9075facbc11" xmlns:ns3="http://schemas.microsoft.com/sharepoint/v4" targetNamespace="http://schemas.microsoft.com/office/2006/metadata/properties" ma:root="true" ma:fieldsID="eb7cefb58c7c7853e9113ebc2dcb6345" ns1:_="" ns3:_="">
    <xsd:import namespace="814d62cb-2db6-4c25-ab62-b9075facbc1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nillable="true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4e742ea0-3834-4189-a728-c94c6f19792a}" ma:internalName="TaxCatchAll" ma:showField="CatchAllData" ma:web="d0094546-2c4f-42c1-bfb6-36e147bcd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4e742ea0-3834-4189-a728-c94c6f19792a}" ma:internalName="TaxCatchAllLabel" ma:readOnly="true" ma:showField="CatchAllDataLabel" ma:web="d0094546-2c4f-42c1-bfb6-36e147bcd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FA1A-47E9-4363-A155-F4DC6F72C7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194788-52E0-4D11-8ED8-2986CAF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ABA34-648D-498C-B082-8D7FD340DC5A}">
  <ds:schemaRefs>
    <ds:schemaRef ds:uri="814d62cb-2db6-4c25-ab62-b9075facbc11"/>
    <ds:schemaRef ds:uri="http://schemas.microsoft.com/sharepoint/v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0299C2-A38C-4AF2-8C88-0A65B039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4E4850-63C6-4BCB-956A-4BD511E4B22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B09F867-DF66-44E6-B217-46D347DF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Occupation Exception Election and Withdrawal Template</vt:lpstr>
    </vt:vector>
  </TitlesOfParts>
  <Company>APRA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Occupation Exception Election and Withdrawal Template</dc:title>
  <dc:subject/>
  <dc:creator>Krncevic, Jesse</dc:creator>
  <cp:keywords>[SEC=DLM-ONLY:Sensitive]</cp:keywords>
  <dc:description/>
  <cp:lastModifiedBy>Tegg, Bronwyn</cp:lastModifiedBy>
  <cp:revision>3</cp:revision>
  <cp:lastPrinted>2019-11-13T21:28:00Z</cp:lastPrinted>
  <dcterms:created xsi:type="dcterms:W3CDTF">2019-11-13T21:36:00Z</dcterms:created>
  <dcterms:modified xsi:type="dcterms:W3CDTF">2019-11-13T21:36:00Z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Sensitive</vt:lpwstr>
  </property>
  <property fmtid="{D5CDD505-2E9C-101B-9397-08002B2CF9AE}" pid="3" name="PM_Caveats_Count">
    <vt:lpwstr>0</vt:lpwstr>
  </property>
  <property fmtid="{D5CDD505-2E9C-101B-9397-08002B2CF9AE}" pid="4" name="PM_Originator_Hash_SHA1">
    <vt:lpwstr>191386F6D150034977C06A4A83217892A6E23A0A</vt:lpwstr>
  </property>
  <property fmtid="{D5CDD505-2E9C-101B-9397-08002B2CF9AE}" pid="5" name="PM_SecurityClassification">
    <vt:lpwstr>DLM-ONLY</vt:lpwstr>
  </property>
  <property fmtid="{D5CDD505-2E9C-101B-9397-08002B2CF9AE}" pid="6" name="PM_DisplayValueSecClassificationWithQualifier">
    <vt:lpwstr>Sensitive</vt:lpwstr>
  </property>
  <property fmtid="{D5CDD505-2E9C-101B-9397-08002B2CF9AE}" pid="7" name="PM_Qualifier">
    <vt:lpwstr>Sensitive</vt:lpwstr>
  </property>
  <property fmtid="{D5CDD505-2E9C-101B-9397-08002B2CF9AE}" pid="8" name="PM_Hash_SHA1">
    <vt:lpwstr>1EB917549CB07365188ACCD6A750D90187A524EF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Sensitive</vt:lpwstr>
  </property>
  <property fmtid="{D5CDD505-2E9C-101B-9397-08002B2CF9AE}" pid="11" name="PM_ProtectiveMarkingValue_Header">
    <vt:lpwstr>Sensitive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EF63C4ABF4DE47249CE2533C6ECE6CC3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OriginationTimeStamp">
    <vt:lpwstr>2019-10-11T05:34:44Z</vt:lpwstr>
  </property>
  <property fmtid="{D5CDD505-2E9C-101B-9397-08002B2CF9AE}" pid="19" name="PM_Hash_Version">
    <vt:lpwstr>2018.0</vt:lpwstr>
  </property>
  <property fmtid="{D5CDD505-2E9C-101B-9397-08002B2CF9AE}" pid="20" name="PM_Hash_Salt_Prev">
    <vt:lpwstr>C14D8F2DE790FB60763AB798753BBE83</vt:lpwstr>
  </property>
  <property fmtid="{D5CDD505-2E9C-101B-9397-08002B2CF9AE}" pid="21" name="PM_Hash_Salt">
    <vt:lpwstr>2F6691F55F11A1DBC5E68124F24FC7AE</vt:lpwstr>
  </property>
  <property fmtid="{D5CDD505-2E9C-101B-9397-08002B2CF9AE}" pid="22" name="PM_SecurityClassification_Prev">
    <vt:lpwstr>DLM-ONLY</vt:lpwstr>
  </property>
  <property fmtid="{D5CDD505-2E9C-101B-9397-08002B2CF9AE}" pid="23" name="PM_Qualifier_Prev">
    <vt:lpwstr>Sensitive</vt:lpwstr>
  </property>
  <property fmtid="{D5CDD505-2E9C-101B-9397-08002B2CF9AE}" pid="24" name="ContentTypeId">
    <vt:lpwstr>0x0101008CA7A4F8331B45C7B0D3158B4994D0CA0200EE372D7CF3824E4FB2A05E5797D698C0</vt:lpwstr>
  </property>
  <property fmtid="{D5CDD505-2E9C-101B-9397-08002B2CF9AE}" pid="25" name="APRAPeriod">
    <vt:lpwstr/>
  </property>
  <property fmtid="{D5CDD505-2E9C-101B-9397-08002B2CF9AE}" pid="26" name="APRAYear">
    <vt:lpwstr>413;#2018|337d548e-be9a-4363-bbb3-ec2b7c3daa90</vt:lpwstr>
  </property>
  <property fmtid="{D5CDD505-2E9C-101B-9397-08002B2CF9AE}" pid="27" name="APRAIndustry">
    <vt:lpwstr>4;#SUPER|622d8f75-8851-e311-9e2e-005056b54f10</vt:lpwstr>
  </property>
  <property fmtid="{D5CDD505-2E9C-101B-9397-08002B2CF9AE}" pid="28" name="APRAPRSG">
    <vt:lpwstr/>
  </property>
  <property fmtid="{D5CDD505-2E9C-101B-9397-08002B2CF9AE}" pid="29" name="APRAActivity">
    <vt:lpwstr>2;#Prudential policy development|4cf81ba0-32a2-4f8f-8216-9e632903331b</vt:lpwstr>
  </property>
  <property fmtid="{D5CDD505-2E9C-101B-9397-08002B2CF9AE}" pid="30" name="_dlc_DocIdItemGuid">
    <vt:lpwstr>1355d1a2-315c-4b30-b35f-d2638616c938</vt:lpwstr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{d0094546-2c4f-42c1-bfb6-36e147bcdf78}</vt:lpwstr>
  </property>
  <property fmtid="{D5CDD505-2E9C-101B-9397-08002B2CF9AE}" pid="33" name="RecordPoint_ActiveItemSiteId">
    <vt:lpwstr>{ae9a005d-dc89-4193-b925-482cbb4c4076}</vt:lpwstr>
  </property>
  <property fmtid="{D5CDD505-2E9C-101B-9397-08002B2CF9AE}" pid="34" name="RecordPoint_ActiveItemListId">
    <vt:lpwstr>{c9117ecd-25f5-482e-a866-d2ab15fdb28a}</vt:lpwstr>
  </property>
  <property fmtid="{D5CDD505-2E9C-101B-9397-08002B2CF9AE}" pid="35" name="RecordPoint_ActiveItemUniqueId">
    <vt:lpwstr>{1355d1a2-315c-4b30-b35f-d2638616c938}</vt:lpwstr>
  </property>
  <property fmtid="{D5CDD505-2E9C-101B-9397-08002B2CF9AE}" pid="36" name="RecordPoint_RecordNumberSubmitted">
    <vt:lpwstr>R0000920410</vt:lpwstr>
  </property>
  <property fmtid="{D5CDD505-2E9C-101B-9397-08002B2CF9AE}" pid="37" name="RecordPoint_SubmissionCompleted">
    <vt:lpwstr>2019-11-13T16:18:00.0021774+11:00</vt:lpwstr>
  </property>
  <property fmtid="{D5CDD505-2E9C-101B-9397-08002B2CF9AE}" pid="38" name="IsLocked">
    <vt:lpwstr>Yes</vt:lpwstr>
  </property>
  <property fmtid="{D5CDD505-2E9C-101B-9397-08002B2CF9AE}" pid="39" name="APRACostCentre">
    <vt:lpwstr/>
  </property>
  <property fmtid="{D5CDD505-2E9C-101B-9397-08002B2CF9AE}" pid="40" name="IT system type">
    <vt:lpwstr/>
  </property>
  <property fmtid="{D5CDD505-2E9C-101B-9397-08002B2CF9AE}" pid="41" name="APRACategory">
    <vt:lpwstr/>
  </property>
  <property fmtid="{D5CDD505-2E9C-101B-9397-08002B2CF9AE}" pid="42" name="APRADocumentType">
    <vt:lpwstr/>
  </property>
  <property fmtid="{D5CDD505-2E9C-101B-9397-08002B2CF9AE}" pid="43" name="APRAStatus">
    <vt:lpwstr>1;#Draft|0e1556d2-3fe8-443a-ada7-3620563b46b3</vt:lpwstr>
  </property>
  <property fmtid="{D5CDD505-2E9C-101B-9397-08002B2CF9AE}" pid="44" name="APRAEntityAdviceSupport">
    <vt:lpwstr/>
  </property>
  <property fmtid="{D5CDD505-2E9C-101B-9397-08002B2CF9AE}" pid="45" name="APRALegislation">
    <vt:lpwstr/>
  </property>
  <property fmtid="{D5CDD505-2E9C-101B-9397-08002B2CF9AE}" pid="46" name="APRAExternalOrganisation">
    <vt:lpwstr/>
  </property>
  <property fmtid="{D5CDD505-2E9C-101B-9397-08002B2CF9AE}" pid="47" name="APRAIRTR">
    <vt:lpwstr/>
  </property>
</Properties>
</file>